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EC1FEC">
        <w:rPr>
          <w:rFonts w:ascii="Times New Roman" w:hAnsi="Times New Roman"/>
          <w:b/>
          <w:sz w:val="24"/>
          <w:szCs w:val="24"/>
        </w:rPr>
        <w:t>.3</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EC1FEC" w:rsidRPr="00EC1FEC" w:rsidRDefault="00EC1FEC" w:rsidP="00EC1FEC">
      <w:pPr>
        <w:spacing w:before="60" w:after="60" w:line="240" w:lineRule="auto"/>
        <w:rPr>
          <w:rFonts w:ascii="Times New Roman" w:eastAsia="MS Mincho" w:hAnsi="Times New Roman"/>
          <w:sz w:val="20"/>
          <w:szCs w:val="20"/>
        </w:rPr>
      </w:pPr>
      <w:r w:rsidRPr="00EC1FEC">
        <w:rPr>
          <w:rFonts w:ascii="Times New Roman" w:eastAsia="MS Mincho" w:hAnsi="Times New Roman"/>
          <w:sz w:val="20"/>
          <w:szCs w:val="20"/>
        </w:rPr>
        <w:t xml:space="preserve">A car going uphill without the engine running would increase the energy of the car, and thus it would be a violation of the first law of thermodynamics. Therefore, this cannot happen. Using a level meter (a device with an air bubble between two marks of a horizontal water tube) it can shown that the road that looks uphill to the eye is actually downhill. </w:t>
      </w:r>
    </w:p>
    <w:p w:rsidR="00EB6C6E" w:rsidRPr="00CC7B1B" w:rsidRDefault="00EB6C6E" w:rsidP="00EC1FEC">
      <w:pPr>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55</Words>
  <Characters>319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2016-02-15T16:44:00Z</dcterms:created>
  <dcterms:modified xsi:type="dcterms:W3CDTF">2016-02-15T16:44:00Z</dcterms:modified>
</cp:coreProperties>
</file>