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is the BEST definition of "immunity"?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state of having been exposed to a pathogen repeatedly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state of being resistant to reinfection with a pathogen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an individual has never been exposed to a pathogen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the immune system is activated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physical barriers are not enough to prevent infection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happens to a pathogen as it becomes attenuated?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becomes more dangerous to the host.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gets smaller.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has weakened virulence.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becomes 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answers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advances can be credited to progress made in our understanding of immunology?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Smallpox eradication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Treatment of asthma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Ability to transplant human organs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Cancer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answers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BEST example of herd immunity?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child infected with measles travels from Germany to the United States. Several babies contract the disease, but the outbreak is largely contained due to vaccinations.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Certain populations of cattle are less susceptible to infection with encephalitis because of their genetic makeup.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Once a certain threshold of individuals has been infected with a novel human pathogen, it is unlikely that any more will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Geese and chickens are infected with different strains of influenza because they express different receptors on their cell surface.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infection spreads through a population, certain individuals generate stronger immune responses than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diseases does NOT currently have an effective vaccine?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Chicken pox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Smallpox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Diptheria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Examine Figure 1-8. Which cells are MOST likely responsible for the intense response to Antigen A following a second exposure?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position w:val="-15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170.25pt;width:222.75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Memory T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Memory B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memory T cells and memory B cells are responsible.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Effectors of the humoral immune system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antibodies.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immunoglobulin.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answers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cell types are lymphocytes?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Macrophages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Mast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Neutrophils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Erythrocytes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cells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TRUE about antigens?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always derived from pathogens.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always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recognized by T cells or B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must be microbial in origin.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usually cause cellular damage.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fungal pathogen?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Vibrio cholera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Leishmania major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Poliovirus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Candida albicans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Bordetella pertussis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True or False? Overall, the human immune system views microbes as pathogens.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factors has been shown as potentially impacting immune homeostasis in favor of inflammation?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Microbiome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answers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answers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Many of the ideas raised by Ehrlich's conception of selective theory were true. Which of the following ideas (if any) were later shown to be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Interaction between a cell-bound receptor and pathogen could induce the cell to proliferate.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specificity of receptors was determined in the host prior to exposure to a foreign antigen.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antigen selected the appropriate receptor in a specific manner.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binding of a receptor to an infectious agent was like the fit between a lock and a key.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the ideas listed were shown to be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cell types is MOST commonly associated with recognizing antigens found inside of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Macrophages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w:t>
                  </w:r>
                  <w:r>
                    <w:rPr>
                      <w:rStyle w:val="DefaultParagraphFont"/>
                      <w:rFonts w:ascii="Times New Roman" w:eastAsia="Times New Roman" w:hAnsi="Times New Roman" w:cs="Times New Roman"/>
                      <w:b w:val="0"/>
                      <w:bCs w:val="0"/>
                      <w:i w:val="0"/>
                      <w:iCs w:val="0"/>
                      <w:smallCaps w:val="0"/>
                      <w:color w:val="000000"/>
                      <w:sz w:val="30"/>
                      <w:szCs w:val="30"/>
                      <w:bdr w:val="nil"/>
                      <w:vertAlign w:val="subscript"/>
                      <w:rtl w:val="0"/>
                    </w:rPr>
                    <w:t>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CTLs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Antibodies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classes of cell surface receptors are directly encoded in the germ 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TCR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BCR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Antibodies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answers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central mechanism for establishing self-tolerance?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Self-reactive T cells and B cells are killed during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Individuals that have immune systems that respond to self-antigens do not survive to reproduce.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Immune cells that react to self-antigens are turned off when they recognize self-tissues.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Certain immune suppressive cytokines are maintained in tissues to dampen auto reactive immune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Peripheral tissues have mechanisms to kill T or B cells that respond to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chemokines?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Membrane receptors that detect the presence of soluble messengers in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Soluble proteins that recruit specific cells to an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Chemical messengers that induce cell 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Transcription factors that induce the expression of genes involved in cell adhesion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Adhesion molecules that bind to the inside of blood vessels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differentiates innate and adaptive immune responses?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Innate responses are stronger during the primary and less important during the secondary response, whereas adaptive responses are less robust during primary responses and stronger during secondary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Innate responses are weaker during the primary and more robust during the secondary response, whereas adaptive responses are stronger during the primary and weaker during secondary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Innate responses are slower and weaker than adaptive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Adaptive responses are slower and weaker than innate responses.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Adaptive responses are required for effective immune responses, whereas innate responses are not required.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True or False? The innate and adaptive immune responses work largely independently of one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 memory cells develop?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Upon reinfection, memory centers in the brain send signals to the bone marrow to induce T-cell and B-cell 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cells and B cells from the primary response persist and become reactivated.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Innate cells are trained to activate new T cells and B cells more quickly with secondary infection.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cells and B cells from the primary infection slowly mutate their receptors over time, priming themselves for the secondary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Innate cells modify their cell surface receptors to prepare for reinfection.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the BEST example of a hypersensitivity reaction?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cells responding vigorously to the flu virus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cells failing to respond to HIV, allowing it to replicate out of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Inflammation of the airways in response to pollen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Anemia as a result of iron deficiency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cells attacking the myelin sheath of nerves resulting in paralysis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HIV disease is a(an)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autoimmune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hypersensitivity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immunodeficiency.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disorder.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allergic reaction.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Predict the outcome of being immunosuppressed as it relates to the development of cancer.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Immunosuppressed individuals are at lower risk of cancer because cytokines produced by the immune system induce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Immunosuppressed individuals are at lower risk of cancer because they are more likely to contract infectious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Immunosuppressed individuals are at higher risk of cancer because the immune system recognizes and destroys cancerous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Immunosuppressed individuals are at higher risk of cancer because they bear a higher load of microbes that damage host tissues.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answers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occurs when someone receives a tissue transplant from an unrelated individual?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3"/>
              <w:gridCol w:w="8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host's lymphocytes enter the tissues and become suppressed.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host's lymphocytes enter the tissues and become activated.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host's lymphocytes that react to the tissue graft are deleted in the thymus.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donor's lymphocytes suppress the host's lymphocytes, allowing for graft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donor's lymphocytes destroy the host's immune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Vaccines cause autism.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Vaccines cause obesity.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Vaccines cause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Vaccines cause 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answers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Conditions in which the immune system attacks self-antigens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autoimmunity.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immune deficiency.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hypersensitivities.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neuroplasias.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 answers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Two of the main, early theories proposed to explain how antigen-specific antibodies develop were the instructional theory and the selective theory. How did the two differ? Which was ultimately shown to be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selective theory says that, when an antigen receptor binds with an antigen, the cell becomes activated (or the cell is selected to proliferate and secrete more copies of the receptor). The instructional theory says that the antigen receptor molds itself to the antigen. The selective theory was shown to be correct.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Often, serendipity plays a role in significant scientific discoveries. In your own words, explain how serendipity led Pasteur to discover a cholera vaccine.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Pasteur developed the vaccine in chickens, which were in short supply. He challenged groups of chickens with cholera bacteria  - some of which were previously exposed to an attenuated version of cholera bacteria. Only the previously exposed animals were protected from a new challenge, which led to the use of weakened pathogens as vaccines.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Despite its having been eradicated on a global scale, smallpox is presently considered a potential bioterrorism threat. Why? Use evidence to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After eradication was achieved, smallpox vaccination programs largely ended. As populations continued to grow over time, an ever-increasing percentage of the human population remains unvaccinated and thus, is still susceptible to the disease.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Prior to 1999, it was claimed that a thimerosal additive in vaccines was contributing to the rising incidence of autism. If the claims were true, what resultant trend might you expect to observe in the rate of autism once thimerosal was removed from vaccines?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would reasonably expect a decrease in the rate of autism. However, cases of autism continued to rise after thimerosal was removed from vaccines in 2001.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Given the discovery and development of effective antibiotics, make an argument for the continued use of vaccines against bacterial pathogens. Use evidence to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Antibiotics are used for treatment of disease, not typically for prevention. Antibiotic treatment is not foolproof (considering the rising incidence of antibiotic resistance). Vaccines are a preventative measure, and prevention is the gold standard for infectious disease control measures.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You have a friend unfamiliar with immunology, and he asks you the following question: "Why do I need the flu shot every year, but don't need an annual chickenpox vaccine?" As a student of immunology, how would you explain this discrepancy to your friend? Use evidence to support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virus that causes the flu changes every year - as a result, a new flu vaccine must be prepared each year based on a predication of the most common forms of the virus likely to be encountered. Vaccines are specific in the type of pathogen against which they protect, and protection against one type does not guarantee protection against pathogens that are closely-related.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Provide one benefit and one drawback of generating random recognition receptors during the development of B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benefit is having the capacity to recognize and respond to diverse pathogens as they evolve. A drawback is that some recognition receptors could potentially recognize and target host antigens.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A portion of our immune systems' white blood cells is constantly circulating throughout the body via circulation and lymphatics. What is the benefit of such circulation?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circulation of the white blood cells allows for a more comprehensive surveillance of the body for the presence of potential pathogens. A significant portion of the human body is constantly exposed to potential microbial pathogens.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Complete the following table by comparing and contrasting innate and adaptive immune responses.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W w:w="5640"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1755"/>
              <w:gridCol w:w="1830"/>
              <w:gridCol w:w="2055"/>
            </w:tblGrid>
            <w:tr>
              <w:tblPrEx>
                <w:tblW w:w="5640"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210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77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Innate Immunity</w:t>
                  </w:r>
                </w:p>
              </w:tc>
              <w:tc>
                <w:tcPr>
                  <w:tcW w:w="199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Adaptive Immunity</w:t>
                  </w:r>
                </w:p>
              </w:tc>
            </w:tr>
            <w:tr>
              <w:tblPrEx>
                <w:tblW w:w="56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mediated by what cells?</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tblW w:w="56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do they recognize?</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tblW w:w="56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are the receptors encoded?</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tblW w:w="56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can't they control all infections alone?</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r>
              <w:tblPrEx>
                <w:tblW w:w="56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do they do in response to antigen?</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tbl>
                  <w:tblPr>
                    <w:tblW w:w="5640" w:type="dxa"/>
                    <w:jc w:val="left"/>
                    <w:tblInd w:w="600" w:type="dxa"/>
                    <w:tblBorders>
                      <w:top w:val="nil"/>
                      <w:left w:val="nil"/>
                      <w:bottom w:val="nil"/>
                      <w:right w:val="nil"/>
                      <w:insideH w:val="nil"/>
                      <w:insideV w:val="nil"/>
                    </w:tblBorders>
                    <w:tblCellMar>
                      <w:top w:w="30" w:type="dxa"/>
                      <w:left w:w="30" w:type="dxa"/>
                      <w:bottom w:w="30" w:type="dxa"/>
                      <w:right w:w="30" w:type="dxa"/>
                    </w:tblCellMar>
                  </w:tblPr>
                  <w:tblGrid>
                    <w:gridCol w:w="1751"/>
                    <w:gridCol w:w="2371"/>
                    <w:gridCol w:w="1517"/>
                  </w:tblGrid>
                  <w:tr>
                    <w:tblPrEx>
                      <w:tblW w:w="5640" w:type="dxa"/>
                      <w:jc w:val="left"/>
                      <w:tblInd w:w="600" w:type="dxa"/>
                      <w:tblBorders>
                        <w:top w:val="nil"/>
                        <w:left w:val="nil"/>
                        <w:bottom w:val="nil"/>
                        <w:right w:val="nil"/>
                        <w:insideH w:val="nil"/>
                        <w:insideV w:val="nil"/>
                      </w:tblBorders>
                      <w:tblCellMar>
                        <w:top w:w="30" w:type="dxa"/>
                        <w:left w:w="30" w:type="dxa"/>
                        <w:bottom w:w="30" w:type="dxa"/>
                        <w:right w:w="30" w:type="dxa"/>
                      </w:tblCellMar>
                    </w:tblPrEx>
                    <w:trPr>
                      <w:cantSplit w:val="0"/>
                      <w:jc w:val="left"/>
                    </w:trPr>
                    <w:tc>
                      <w:tcPr>
                        <w:tcW w:w="210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c>
                      <w:tcPr>
                        <w:tcW w:w="1770"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Innate Immunity</w:t>
                        </w:r>
                      </w:p>
                    </w:tc>
                    <w:tc>
                      <w:tcPr>
                        <w:tcW w:w="1995" w:type="dxa"/>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Adaptive Immunity</w:t>
                        </w:r>
                      </w:p>
                    </w:tc>
                  </w:tr>
                  <w:tr>
                    <w:tblPrEx>
                      <w:tblW w:w="56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mediated by what cells?</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Macrophages, NK cells, neutrophils, mast cells eosinophils</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 cells and B cells</w:t>
                        </w:r>
                      </w:p>
                    </w:tc>
                  </w:tr>
                  <w:tr>
                    <w:tblPrEx>
                      <w:tblW w:w="56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do they recognize?</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Pathogen patterns</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Specific epitopes</w:t>
                        </w:r>
                      </w:p>
                    </w:tc>
                  </w:tr>
                  <w:tr>
                    <w:tblPrEx>
                      <w:tblW w:w="56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are the receptors encoded?</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Germ line</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Rearranged gene segments</w:t>
                        </w:r>
                      </w:p>
                    </w:tc>
                  </w:tr>
                  <w:tr>
                    <w:tblPrEx>
                      <w:tblW w:w="56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Why can't they control all infections alone?</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Pathogens evolve escape mechanisms</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Takes too long to develop</w:t>
                        </w:r>
                      </w:p>
                    </w:tc>
                  </w:tr>
                  <w:tr>
                    <w:tblPrEx>
                      <w:tblW w:w="5640" w:type="dxa"/>
                      <w:jc w:val="left"/>
                      <w:tblInd w:w="600" w:type="dxa"/>
                      <w:tblCellMar>
                        <w:top w:w="30" w:type="dxa"/>
                        <w:left w:w="30" w:type="dxa"/>
                        <w:bottom w:w="30" w:type="dxa"/>
                        <w:right w:w="30"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do they do in response to antigen?</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Engulf and destroy, induce inflammation</w:t>
                        </w:r>
                      </w:p>
                    </w:tc>
                    <w:tc>
                      <w:tcPr>
                        <w:tcBorders>
                          <w:top w:val="single" w:sz="6" w:space="0" w:color="000000"/>
                          <w:left w:val="single" w:sz="6" w:space="0" w:color="000000"/>
                          <w:bottom w:val="single" w:sz="6" w:space="0" w:color="000000"/>
                          <w:right w:val="single" w:sz="6" w:space="0" w:color="000000"/>
                        </w:tcBorders>
                        <w:noWrap w:val="0"/>
                        <w:tcMar>
                          <w:top w:w="30" w:type="dxa"/>
                          <w:left w:w="30" w:type="dxa"/>
                          <w:bottom w:w="30" w:type="dxa"/>
                          <w:right w:w="30" w:type="dxa"/>
                        </w:tcMar>
                        <w:vAlign w:val="top"/>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Produce antibodies, kill infected cells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hallmarks of inflammation? Describe the physical characteristics of someone experiencing an inflammatory response.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Redness, swelling, heat, pain. Someone experiencing inflammation might have localized swelling and redness or itching or may be experiencing faintness due to a lowering of blood pressure if more severe.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Upon receiving immune serum as a treatment for a venomous snake bite, would the recipient be immune from future bites of the same species?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 the short-term, probably, as the serum contains protective antibodies against the venom. In the long-term, no, as serum treatment is a form of passive immunity. Passive immunity does not generate long-lived memory cells.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Provide one common feature of and two differences between B-cell receptors and PRRs.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common feature is that they both are used to recognize foreign antigens. A B-cell receptor is more selective than a PRR. The DNA that encodes for a PRR in an individual is inherited. The DNA that encodes for a mature B-cell receptor from an individual is not passed on to offspring.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Given that an important function of the immune system is to both recognize and dispose of cancerous cells, postulate why tumors can be established in a human host.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two primary reasons. First, cancerous cells are self-originating, thus self-tolerance mechanisms can inhibit the development of an effective immune response. Second, as is common with some pathogens, genetic variability within a population of cancer cells gives them an advantage in terms of evading the immune response.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The hygiene hypothesis posits that there is a connection between environmental conditions and certain inappropriate immune responses. If you were a supporter of the hygiene hypothesis, what recommendations would you make to keep people healthier?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Expose children to more common antigens found in dirt and in the outdoors. Reduce use of antimicrobials.</w:t>
                  </w:r>
                </w:p>
              </w:tc>
            </w:tr>
          </w:tbl>
          <w:p/>
        </w:tc>
      </w:tr>
    </w:tbl>
    <w:p>
      <w:pPr>
        <w:bidi w:val="0"/>
        <w:spacing w:after="75"/>
        <w:jc w:val="left"/>
      </w:pPr>
    </w:p>
    <w:p>
      <w:pPr>
        <w:bidi w:val="0"/>
        <w:spacing w:after="75"/>
        <w:jc w:val="left"/>
      </w:pPr>
    </w:p>
    <w:sectPr>
      <w:headerReference w:type="default" r:id="rId5"/>
      <w:footerReference w:type="default" r:id="rId6"/>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74"/>
      <w:gridCol w:w="530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Macmillan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4"/>
        <w:szCs w:val="24"/>
        <w:u w:val="single"/>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Macmillan Learning Testbanks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gerardo carfagno</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GM3DAMZUGEZTEMRS</vt:lpwstr>
  </property>
</Properties>
</file>