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70D22" w14:textId="1FA28ED3" w:rsidR="00417922" w:rsidRPr="005845EC" w:rsidRDefault="00417922" w:rsidP="0036456D">
      <w:r w:rsidRPr="005845EC">
        <w:t>Chapter 1. Introduction to Hematology and Basic Laboratory Practice</w:t>
      </w:r>
    </w:p>
    <w:p w14:paraId="101FDBF9" w14:textId="77777777" w:rsidR="00417922" w:rsidRDefault="00417922"/>
    <w:p w14:paraId="240A8286" w14:textId="77777777" w:rsidR="00980070" w:rsidRDefault="00980070"/>
    <w:p w14:paraId="64B6B2B8" w14:textId="77777777" w:rsidR="00980070" w:rsidRDefault="00980070"/>
    <w:p w14:paraId="4528C309" w14:textId="0243761E" w:rsidR="00417922" w:rsidRPr="002C191B" w:rsidRDefault="00417922">
      <w:r w:rsidRPr="002C191B">
        <w:t>Multiple Choice</w:t>
      </w:r>
      <w:r w:rsidR="0099051C">
        <w:t xml:space="preserve"> </w:t>
      </w:r>
    </w:p>
    <w:p w14:paraId="47CEFFD8" w14:textId="57DD5E63" w:rsidR="00417922" w:rsidRDefault="00417922"/>
    <w:p w14:paraId="627AD67A" w14:textId="1D82F059" w:rsidR="00A72659" w:rsidRDefault="00A72659"/>
    <w:p w14:paraId="434B3AA2" w14:textId="77777777" w:rsidR="00A72659" w:rsidRDefault="00A72659"/>
    <w:p w14:paraId="250F7DD7" w14:textId="77777777" w:rsidR="00417922" w:rsidRDefault="00417922">
      <w:r>
        <w:t>1. Tube length when referring to the microscope is the:</w:t>
      </w:r>
    </w:p>
    <w:p w14:paraId="5E5B625E" w14:textId="77777777" w:rsidR="00417922" w:rsidRDefault="00417922">
      <w:r>
        <w:t xml:space="preserve">A. Resolution power of the objective </w:t>
      </w:r>
    </w:p>
    <w:p w14:paraId="72D99201" w14:textId="77777777" w:rsidR="00417922" w:rsidRDefault="00417922">
      <w:r>
        <w:t>B. D</w:t>
      </w:r>
      <w:r w:rsidRPr="0039788B">
        <w:t>istance</w:t>
      </w:r>
      <w:r>
        <w:t xml:space="preserve"> from the eyepiece to the objective </w:t>
      </w:r>
    </w:p>
    <w:p w14:paraId="1FC312BF" w14:textId="77777777" w:rsidR="00417922" w:rsidRDefault="00417922">
      <w:r>
        <w:t xml:space="preserve">C. Numerical aperture </w:t>
      </w:r>
    </w:p>
    <w:p w14:paraId="19B2EFE6" w14:textId="77777777" w:rsidR="00417922" w:rsidRDefault="00417922">
      <w:r>
        <w:t xml:space="preserve">D. Magnitude of the image on the stage </w:t>
      </w:r>
    </w:p>
    <w:p w14:paraId="00A9FB1D" w14:textId="77777777" w:rsidR="00417922" w:rsidRDefault="00417922"/>
    <w:p w14:paraId="2A5BC8B6" w14:textId="77777777" w:rsidR="008D2638" w:rsidRDefault="00417922">
      <w:r w:rsidRPr="005845EC">
        <w:t>ANS: B</w:t>
      </w:r>
    </w:p>
    <w:p w14:paraId="14132FA0" w14:textId="51EA769C" w:rsidR="00417922" w:rsidRDefault="008D2638">
      <w:r>
        <w:t>OBJ: 1.3</w:t>
      </w:r>
      <w:r w:rsidR="00417922">
        <w:t xml:space="preserve"> </w:t>
      </w:r>
    </w:p>
    <w:p w14:paraId="3F16C76C" w14:textId="77777777" w:rsidR="00417922" w:rsidRDefault="00417922"/>
    <w:p w14:paraId="67ED4559" w14:textId="38152A73" w:rsidR="00417922" w:rsidRDefault="00417922"/>
    <w:p w14:paraId="1F0A5033" w14:textId="77777777" w:rsidR="00A72659" w:rsidRDefault="00A72659"/>
    <w:p w14:paraId="148A5807" w14:textId="77777777" w:rsidR="00417922" w:rsidRDefault="00417922">
      <w:r>
        <w:t xml:space="preserve">2. What is the </w:t>
      </w:r>
      <w:r w:rsidRPr="009A0CBC">
        <w:rPr>
          <w:b/>
        </w:rPr>
        <w:t>most</w:t>
      </w:r>
      <w:r>
        <w:t xml:space="preserve"> useful corrective action for the microscope when fine details cannot be visualized in immature cells? </w:t>
      </w:r>
    </w:p>
    <w:p w14:paraId="1A5FBF37" w14:textId="326C11ED" w:rsidR="00417922" w:rsidRDefault="00417922">
      <w:r>
        <w:t xml:space="preserve">A. </w:t>
      </w:r>
      <w:proofErr w:type="gramStart"/>
      <w:r>
        <w:t>Open up</w:t>
      </w:r>
      <w:proofErr w:type="gramEnd"/>
      <w:r w:rsidR="002335D0">
        <w:t xml:space="preserve"> the</w:t>
      </w:r>
      <w:r>
        <w:t xml:space="preserve"> diaphragm for maximum light. </w:t>
      </w:r>
    </w:p>
    <w:p w14:paraId="66375D12" w14:textId="77777777" w:rsidR="00417922" w:rsidRDefault="00417922">
      <w:r>
        <w:t>B. Wipe off lenses with lens cleaner.</w:t>
      </w:r>
    </w:p>
    <w:p w14:paraId="74FA6F4D" w14:textId="77777777" w:rsidR="00417922" w:rsidRDefault="00417922">
      <w:r>
        <w:t xml:space="preserve">C. Get a new slide. </w:t>
      </w:r>
    </w:p>
    <w:p w14:paraId="468CCF2A" w14:textId="77777777" w:rsidR="00417922" w:rsidRDefault="00417922">
      <w:r>
        <w:t xml:space="preserve">D. Move to a lower power. </w:t>
      </w:r>
    </w:p>
    <w:p w14:paraId="22F45135" w14:textId="77777777" w:rsidR="00417922" w:rsidRDefault="00417922"/>
    <w:p w14:paraId="11DC14A8" w14:textId="2AD52660" w:rsidR="00417922" w:rsidRDefault="00417922">
      <w:r w:rsidRPr="005845EC">
        <w:t>ANS: A</w:t>
      </w:r>
      <w:r>
        <w:t xml:space="preserve"> </w:t>
      </w:r>
    </w:p>
    <w:p w14:paraId="4E2DF356" w14:textId="31A854BF" w:rsidR="008D2638" w:rsidRDefault="00A72659">
      <w:r>
        <w:t>OBJ: 1.4</w:t>
      </w:r>
    </w:p>
    <w:p w14:paraId="43111F90" w14:textId="77777777" w:rsidR="00417922" w:rsidRDefault="00417922"/>
    <w:p w14:paraId="02F4A970" w14:textId="69B386DF" w:rsidR="00417922" w:rsidRDefault="00417922"/>
    <w:p w14:paraId="274A0AC1" w14:textId="77777777" w:rsidR="00A72659" w:rsidRDefault="00A72659"/>
    <w:p w14:paraId="7F14E428" w14:textId="77777777" w:rsidR="00417922" w:rsidRDefault="00417922">
      <w:r>
        <w:t>3. Which of the following behaviors is a violation of standard precautions?</w:t>
      </w:r>
    </w:p>
    <w:p w14:paraId="5F81D4C2" w14:textId="71170668" w:rsidR="00417922" w:rsidRDefault="00417922">
      <w:r>
        <w:t xml:space="preserve">A. </w:t>
      </w:r>
      <w:r w:rsidR="00CE4604">
        <w:t xml:space="preserve">Hand </w:t>
      </w:r>
      <w:r>
        <w:t xml:space="preserve">washing after glove removal </w:t>
      </w:r>
    </w:p>
    <w:p w14:paraId="12CBFB8F" w14:textId="77777777" w:rsidR="00417922" w:rsidRDefault="00417922">
      <w:r>
        <w:t>B. Use of impermeable laboratory gowns</w:t>
      </w:r>
    </w:p>
    <w:p w14:paraId="367E51B3" w14:textId="77777777" w:rsidR="00417922" w:rsidRDefault="00417922">
      <w:r>
        <w:t>C. Use of goggles and face shields</w:t>
      </w:r>
    </w:p>
    <w:p w14:paraId="27111513" w14:textId="77777777" w:rsidR="00417922" w:rsidRDefault="00417922">
      <w:r>
        <w:t xml:space="preserve">D. Placing laboratory notebooks on laboratory work area </w:t>
      </w:r>
    </w:p>
    <w:p w14:paraId="55623399" w14:textId="77777777" w:rsidR="00417922" w:rsidRDefault="00417922"/>
    <w:p w14:paraId="3362492D" w14:textId="0C25BB78" w:rsidR="00417922" w:rsidRDefault="00417922">
      <w:r w:rsidRPr="005845EC">
        <w:t>ANS: D</w:t>
      </w:r>
      <w:r>
        <w:t xml:space="preserve"> </w:t>
      </w:r>
    </w:p>
    <w:p w14:paraId="1E958FC3" w14:textId="5C74EA5C" w:rsidR="00A72659" w:rsidRDefault="00A72659">
      <w:r>
        <w:t>OBJ: 1.5</w:t>
      </w:r>
    </w:p>
    <w:p w14:paraId="5C9E1FF5" w14:textId="77777777" w:rsidR="00417922" w:rsidRDefault="00417922"/>
    <w:p w14:paraId="393CE753" w14:textId="5E8B5D9C" w:rsidR="00417922" w:rsidRDefault="00417922"/>
    <w:p w14:paraId="23931F29" w14:textId="77777777" w:rsidR="00A72659" w:rsidRDefault="00A72659"/>
    <w:p w14:paraId="74A8E50A" w14:textId="77777777" w:rsidR="00417922" w:rsidRPr="002C191B" w:rsidRDefault="00417922">
      <w:r w:rsidRPr="002C191B">
        <w:t>4. Standards and calibrators differ from control materials because:</w:t>
      </w:r>
    </w:p>
    <w:p w14:paraId="0E67939E" w14:textId="77777777" w:rsidR="00417922" w:rsidRPr="002C191B" w:rsidRDefault="00417922">
      <w:r w:rsidRPr="002C191B">
        <w:t>A. An exact amount of analyte is present in a standard or calibrator</w:t>
      </w:r>
    </w:p>
    <w:p w14:paraId="3696C5ED" w14:textId="77777777" w:rsidR="00417922" w:rsidRPr="002C191B" w:rsidRDefault="00417922">
      <w:r w:rsidRPr="002C191B">
        <w:t>B. A variable amount of analyte is present depending on patient samples</w:t>
      </w:r>
    </w:p>
    <w:p w14:paraId="5133F169" w14:textId="77777777" w:rsidR="00417922" w:rsidRPr="002C191B" w:rsidRDefault="00417922">
      <w:r w:rsidRPr="002C191B">
        <w:t>C. Standards only need to be within a target range</w:t>
      </w:r>
    </w:p>
    <w:p w14:paraId="50C11A97" w14:textId="77777777" w:rsidR="00417922" w:rsidRDefault="00417922">
      <w:r w:rsidRPr="002C191B">
        <w:lastRenderedPageBreak/>
        <w:t>D. Standards are run to the best estimate of the known value</w:t>
      </w:r>
    </w:p>
    <w:p w14:paraId="1B25FDB5" w14:textId="77777777" w:rsidR="00417922" w:rsidRDefault="00417922"/>
    <w:p w14:paraId="1B82BCFB" w14:textId="666CCE0B" w:rsidR="00417922" w:rsidRDefault="00417922">
      <w:r w:rsidRPr="005845EC">
        <w:t>ANS: A</w:t>
      </w:r>
      <w:r>
        <w:t xml:space="preserve"> </w:t>
      </w:r>
    </w:p>
    <w:p w14:paraId="7729765A" w14:textId="4E5CC423" w:rsidR="00A72659" w:rsidRDefault="00A72659">
      <w:r>
        <w:t>OBJ: 1.7</w:t>
      </w:r>
    </w:p>
    <w:p w14:paraId="0198B3D1" w14:textId="77777777" w:rsidR="00417922" w:rsidRDefault="00417922"/>
    <w:p w14:paraId="17CCA784" w14:textId="77777777" w:rsidR="00A72659" w:rsidRDefault="00A72659"/>
    <w:p w14:paraId="2745E5B9" w14:textId="77777777" w:rsidR="00A72659" w:rsidRDefault="00A72659"/>
    <w:p w14:paraId="0C6522C9" w14:textId="21432096" w:rsidR="001A09C9" w:rsidRDefault="001A09C9">
      <w:r>
        <w:t>5. Which of the following is involved in the study of hematology and used to determine sickness and health?</w:t>
      </w:r>
    </w:p>
    <w:p w14:paraId="1EF42D06" w14:textId="77777777" w:rsidR="001A09C9" w:rsidRDefault="001A09C9">
      <w:r>
        <w:t>A. Quantity of cells</w:t>
      </w:r>
    </w:p>
    <w:p w14:paraId="186FF4E8" w14:textId="77777777" w:rsidR="001A09C9" w:rsidRDefault="001A09C9">
      <w:r>
        <w:t>B. Cellular structure</w:t>
      </w:r>
    </w:p>
    <w:p w14:paraId="1A1324D3" w14:textId="77777777" w:rsidR="001A09C9" w:rsidRDefault="001A09C9">
      <w:r>
        <w:t>C. Cellular function</w:t>
      </w:r>
    </w:p>
    <w:p w14:paraId="6B78837F" w14:textId="77777777" w:rsidR="001A09C9" w:rsidRDefault="001A09C9">
      <w:r>
        <w:t xml:space="preserve">D. </w:t>
      </w:r>
      <w:proofErr w:type="gramStart"/>
      <w:r>
        <w:t>All of</w:t>
      </w:r>
      <w:proofErr w:type="gramEnd"/>
      <w:r>
        <w:t xml:space="preserve"> the above</w:t>
      </w:r>
    </w:p>
    <w:p w14:paraId="09599EF8" w14:textId="77777777" w:rsidR="001A09C9" w:rsidRDefault="001A09C9"/>
    <w:p w14:paraId="4E343F13" w14:textId="447DB9A1" w:rsidR="001A09C9" w:rsidRDefault="001A09C9">
      <w:r w:rsidRPr="001A09C9">
        <w:t>ANS: D</w:t>
      </w:r>
    </w:p>
    <w:p w14:paraId="264732ED" w14:textId="59C2EEDD" w:rsidR="00A72659" w:rsidRPr="001A09C9" w:rsidRDefault="00A72659">
      <w:r>
        <w:t>OBJ: 1.1</w:t>
      </w:r>
    </w:p>
    <w:p w14:paraId="45649178" w14:textId="3F8AABC5" w:rsidR="001A09C9" w:rsidRDefault="001A09C9"/>
    <w:p w14:paraId="45EC7BEF" w14:textId="77777777" w:rsidR="00A72659" w:rsidRDefault="00A72659"/>
    <w:p w14:paraId="3E2D9311" w14:textId="1F76B8A0" w:rsidR="00417922" w:rsidRDefault="00417922"/>
    <w:p w14:paraId="756FD148" w14:textId="77777777" w:rsidR="00417922" w:rsidRDefault="00417922">
      <w:r>
        <w:t>6. Proper mixing of samples and timely delivery of samples to the laboratory are both examples of:</w:t>
      </w:r>
    </w:p>
    <w:p w14:paraId="5DBCBCC0" w14:textId="77777777" w:rsidR="00417922" w:rsidRDefault="00417922">
      <w:r>
        <w:t>A. Delta checks</w:t>
      </w:r>
    </w:p>
    <w:p w14:paraId="2CA20CDC" w14:textId="77777777" w:rsidR="00417922" w:rsidRDefault="00417922">
      <w:r>
        <w:t xml:space="preserve">B. </w:t>
      </w:r>
      <w:proofErr w:type="spellStart"/>
      <w:r>
        <w:t>Postanalytic</w:t>
      </w:r>
      <w:proofErr w:type="spellEnd"/>
      <w:r>
        <w:t xml:space="preserve"> variables</w:t>
      </w:r>
    </w:p>
    <w:p w14:paraId="5FD4181B" w14:textId="77777777" w:rsidR="00417922" w:rsidRDefault="00417922">
      <w:r>
        <w:t xml:space="preserve">C. </w:t>
      </w:r>
      <w:proofErr w:type="spellStart"/>
      <w:r>
        <w:t>Preanalytic</w:t>
      </w:r>
      <w:proofErr w:type="spellEnd"/>
      <w:r>
        <w:t xml:space="preserve"> variables</w:t>
      </w:r>
    </w:p>
    <w:p w14:paraId="66ADA8E3" w14:textId="77777777" w:rsidR="00417922" w:rsidRDefault="00417922">
      <w:r>
        <w:t xml:space="preserve">D. Reflex testing </w:t>
      </w:r>
    </w:p>
    <w:p w14:paraId="2F34E794" w14:textId="77777777" w:rsidR="00417922" w:rsidRDefault="00417922"/>
    <w:p w14:paraId="1BA4EDD0" w14:textId="77777777" w:rsidR="00417922" w:rsidRDefault="00417922">
      <w:r w:rsidRPr="005845EC">
        <w:t>ANS: C</w:t>
      </w:r>
    </w:p>
    <w:p w14:paraId="2143FE42" w14:textId="1EB61939" w:rsidR="00417922" w:rsidRDefault="00A72659">
      <w:r>
        <w:t>OBJ: 1.8</w:t>
      </w:r>
    </w:p>
    <w:p w14:paraId="59D62271" w14:textId="06F441D7" w:rsidR="00A72659" w:rsidRDefault="00A72659"/>
    <w:p w14:paraId="638E8116" w14:textId="77777777" w:rsidR="00A72659" w:rsidRDefault="00A72659"/>
    <w:p w14:paraId="487DFE92" w14:textId="2523E923" w:rsidR="00417922" w:rsidRDefault="00417922"/>
    <w:p w14:paraId="249C03A7" w14:textId="77777777" w:rsidR="00417922" w:rsidRDefault="00417922">
      <w:r>
        <w:t>7. A delta check is a historical reference on samples run in the laboratories. Once a sample fails a delta check, the most obvious corrective action is to:</w:t>
      </w:r>
    </w:p>
    <w:p w14:paraId="1044E4A1" w14:textId="77777777" w:rsidR="00417922" w:rsidRDefault="00417922">
      <w:r>
        <w:t>A. Verify the identification of the patient sample</w:t>
      </w:r>
    </w:p>
    <w:p w14:paraId="3E03A87D" w14:textId="77777777" w:rsidR="00417922" w:rsidRDefault="00417922">
      <w:r>
        <w:t>B. Reestablish the parameters of the delta check</w:t>
      </w:r>
    </w:p>
    <w:p w14:paraId="2D639F80" w14:textId="77777777" w:rsidR="00417922" w:rsidRDefault="00417922">
      <w:r>
        <w:t xml:space="preserve">C. Perform reflex testing </w:t>
      </w:r>
    </w:p>
    <w:p w14:paraId="61EAAE0A" w14:textId="77777777" w:rsidR="00417922" w:rsidRDefault="00417922">
      <w:r>
        <w:t xml:space="preserve">D. Perform a manual method </w:t>
      </w:r>
    </w:p>
    <w:p w14:paraId="0323ACD9" w14:textId="77777777" w:rsidR="00417922" w:rsidRDefault="00417922"/>
    <w:p w14:paraId="0AAAB3F0" w14:textId="77777777" w:rsidR="00417922" w:rsidRDefault="00417922">
      <w:r w:rsidRPr="005845EC">
        <w:t>ANS: A</w:t>
      </w:r>
    </w:p>
    <w:p w14:paraId="51C5AD05" w14:textId="77777777" w:rsidR="00417922" w:rsidRDefault="00417922"/>
    <w:p w14:paraId="278B7771" w14:textId="77777777" w:rsidR="001A09C9" w:rsidRDefault="001A09C9"/>
    <w:p w14:paraId="4188D36E" w14:textId="58DED0CA" w:rsidR="00417922" w:rsidRDefault="00417922"/>
    <w:p w14:paraId="3923EA98" w14:textId="77777777" w:rsidR="00417922" w:rsidRDefault="00417922">
      <w:r>
        <w:t>8. Which of the following is the definition of a reference interval?</w:t>
      </w:r>
    </w:p>
    <w:p w14:paraId="31EB9592" w14:textId="77777777" w:rsidR="00417922" w:rsidRDefault="00417922">
      <w:r>
        <w:t>A. A solution of a known amount of analyte</w:t>
      </w:r>
    </w:p>
    <w:p w14:paraId="35D5DF67" w14:textId="77777777" w:rsidR="00417922" w:rsidRDefault="00417922">
      <w:r>
        <w:t xml:space="preserve">B. Materials analyzed concurrently with unknown samples </w:t>
      </w:r>
    </w:p>
    <w:p w14:paraId="68E83254" w14:textId="77777777" w:rsidR="00417922" w:rsidRDefault="00417922">
      <w:r>
        <w:t xml:space="preserve">C. Values established for a </w:t>
      </w:r>
      <w:proofErr w:type="gramStart"/>
      <w:r>
        <w:t>particular analyte</w:t>
      </w:r>
      <w:proofErr w:type="gramEnd"/>
      <w:r>
        <w:t xml:space="preserve">, given a method, instrument, or patient population </w:t>
      </w:r>
    </w:p>
    <w:p w14:paraId="2EDFBE66" w14:textId="77777777" w:rsidR="00417922" w:rsidRDefault="00417922">
      <w:r>
        <w:lastRenderedPageBreak/>
        <w:t xml:space="preserve">D. Validation techniques on flagged samples </w:t>
      </w:r>
    </w:p>
    <w:p w14:paraId="58980886" w14:textId="77777777" w:rsidR="00417922" w:rsidRDefault="00417922"/>
    <w:p w14:paraId="5B8BE2BB" w14:textId="77777777" w:rsidR="00417922" w:rsidRDefault="00417922">
      <w:r w:rsidRPr="005845EC">
        <w:t>ANS: C</w:t>
      </w:r>
    </w:p>
    <w:p w14:paraId="208608E9" w14:textId="0AB801C5" w:rsidR="00417922" w:rsidRDefault="00A72659">
      <w:r>
        <w:t>OBJ: 1.8</w:t>
      </w:r>
    </w:p>
    <w:p w14:paraId="5028ABA9" w14:textId="434E405C" w:rsidR="00A72659" w:rsidRDefault="00A72659"/>
    <w:p w14:paraId="2C07D002" w14:textId="77777777" w:rsidR="00A72659" w:rsidRDefault="00A72659"/>
    <w:p w14:paraId="5110987A" w14:textId="1BAB2E70" w:rsidR="00417922" w:rsidRDefault="00417922"/>
    <w:p w14:paraId="04B66541" w14:textId="77777777" w:rsidR="00417922" w:rsidRDefault="00417922">
      <w:r>
        <w:t xml:space="preserve">9. Which of the following is </w:t>
      </w:r>
      <w:r>
        <w:rPr>
          <w:i/>
        </w:rPr>
        <w:t xml:space="preserve">not </w:t>
      </w:r>
      <w:r>
        <w:t xml:space="preserve">considered a </w:t>
      </w:r>
      <w:proofErr w:type="spellStart"/>
      <w:r>
        <w:t>postanalytic</w:t>
      </w:r>
      <w:proofErr w:type="spellEnd"/>
      <w:r>
        <w:t xml:space="preserve"> variable?</w:t>
      </w:r>
    </w:p>
    <w:p w14:paraId="6457156D" w14:textId="77777777" w:rsidR="00417922" w:rsidRDefault="00417922">
      <w:r>
        <w:t>A. Delta checks</w:t>
      </w:r>
    </w:p>
    <w:p w14:paraId="7BDDD3E1" w14:textId="77777777" w:rsidR="00417922" w:rsidRDefault="00417922">
      <w:r>
        <w:t>B. Proper anticoagulant used</w:t>
      </w:r>
    </w:p>
    <w:p w14:paraId="0816646A" w14:textId="77777777" w:rsidR="00417922" w:rsidRDefault="00417922">
      <w:r>
        <w:t xml:space="preserve">C. Specimen checked for clots </w:t>
      </w:r>
    </w:p>
    <w:p w14:paraId="5E16EBC8" w14:textId="1B5DB5C1" w:rsidR="00417922" w:rsidRDefault="00417922">
      <w:r>
        <w:t>D. C</w:t>
      </w:r>
      <w:r w:rsidR="003B568C">
        <w:t>alling c</w:t>
      </w:r>
      <w:r>
        <w:t xml:space="preserve">ritical results </w:t>
      </w:r>
    </w:p>
    <w:p w14:paraId="3060371E" w14:textId="77777777" w:rsidR="00417922" w:rsidRDefault="00417922"/>
    <w:p w14:paraId="762F3D1B" w14:textId="77777777" w:rsidR="00417922" w:rsidRDefault="00417922">
      <w:r w:rsidRPr="005845EC">
        <w:t>ANS: B</w:t>
      </w:r>
      <w:r>
        <w:t xml:space="preserve"> </w:t>
      </w:r>
    </w:p>
    <w:p w14:paraId="0D483264" w14:textId="6F5AC568" w:rsidR="00417922" w:rsidRDefault="00A72659">
      <w:r>
        <w:t>OBJ: 1.8</w:t>
      </w:r>
    </w:p>
    <w:p w14:paraId="58F47732" w14:textId="77777777" w:rsidR="00A72659" w:rsidRDefault="00A72659"/>
    <w:p w14:paraId="1589E1AD" w14:textId="77777777" w:rsidR="00A72659" w:rsidRDefault="00A72659"/>
    <w:p w14:paraId="25C1EA4A" w14:textId="445A5C10" w:rsidR="00417922" w:rsidRDefault="00417922"/>
    <w:p w14:paraId="1B45E90F" w14:textId="77777777" w:rsidR="00417922" w:rsidRDefault="00417922">
      <w:r>
        <w:t xml:space="preserve">10. Error analysis, standard protocols, and turnaround time are all part of the: </w:t>
      </w:r>
    </w:p>
    <w:p w14:paraId="640AA58F" w14:textId="77777777" w:rsidR="00417922" w:rsidRDefault="00417922">
      <w:r>
        <w:t xml:space="preserve">A. Quality assurance system </w:t>
      </w:r>
    </w:p>
    <w:p w14:paraId="077E593C" w14:textId="77777777" w:rsidR="00417922" w:rsidRDefault="00417922">
      <w:r>
        <w:t xml:space="preserve">B. Quality control program </w:t>
      </w:r>
    </w:p>
    <w:p w14:paraId="1532170F" w14:textId="77777777" w:rsidR="00417922" w:rsidRDefault="00417922">
      <w:r>
        <w:t>C. Reference standards</w:t>
      </w:r>
    </w:p>
    <w:p w14:paraId="3DAB6022" w14:textId="77777777" w:rsidR="00417922" w:rsidRDefault="00417922">
      <w:r>
        <w:t xml:space="preserve">D. Delta check protocol </w:t>
      </w:r>
    </w:p>
    <w:p w14:paraId="7293CF57" w14:textId="77777777" w:rsidR="00417922" w:rsidRDefault="00417922"/>
    <w:p w14:paraId="2B863863" w14:textId="77777777" w:rsidR="00417922" w:rsidRDefault="00417922">
      <w:r w:rsidRPr="005845EC">
        <w:t>ANS: A</w:t>
      </w:r>
    </w:p>
    <w:p w14:paraId="572E0A80" w14:textId="72EB0D9E" w:rsidR="00417922" w:rsidRDefault="00A72659">
      <w:r>
        <w:t>OBJ: 1.7</w:t>
      </w:r>
    </w:p>
    <w:p w14:paraId="3E765F8F" w14:textId="5E3CBFD9" w:rsidR="00A72659" w:rsidRDefault="00A72659"/>
    <w:p w14:paraId="5B98CBEF" w14:textId="0FD48371" w:rsidR="00A72659" w:rsidRDefault="00A72659"/>
    <w:p w14:paraId="66C343F1" w14:textId="77777777" w:rsidR="00A72659" w:rsidRDefault="00A72659"/>
    <w:p w14:paraId="1F54A7AF" w14:textId="77777777" w:rsidR="00417922" w:rsidRDefault="00417922">
      <w:r>
        <w:t xml:space="preserve">11. The average of a group of data points is defined as the: </w:t>
      </w:r>
    </w:p>
    <w:p w14:paraId="0DB199ED" w14:textId="77777777" w:rsidR="00417922" w:rsidRDefault="00417922">
      <w:r>
        <w:t>A. Mean</w:t>
      </w:r>
    </w:p>
    <w:p w14:paraId="716AD929" w14:textId="77777777" w:rsidR="00417922" w:rsidRDefault="00417922">
      <w:r>
        <w:t>B. Mode</w:t>
      </w:r>
    </w:p>
    <w:p w14:paraId="2B19DF59" w14:textId="77777777" w:rsidR="00417922" w:rsidRDefault="00417922">
      <w:r>
        <w:t>C. Median</w:t>
      </w:r>
    </w:p>
    <w:p w14:paraId="1A9A3113" w14:textId="77777777" w:rsidR="00417922" w:rsidRDefault="00417922">
      <w:r>
        <w:t>D. Modicum</w:t>
      </w:r>
    </w:p>
    <w:p w14:paraId="28597447" w14:textId="77777777" w:rsidR="00417922" w:rsidRDefault="00417922"/>
    <w:p w14:paraId="0ACEA17C" w14:textId="77777777" w:rsidR="00417922" w:rsidRDefault="00417922">
      <w:r w:rsidRPr="005845EC">
        <w:t>ANS: A</w:t>
      </w:r>
      <w:r>
        <w:t xml:space="preserve"> </w:t>
      </w:r>
    </w:p>
    <w:p w14:paraId="3415D5C8" w14:textId="29156BC6" w:rsidR="00417922" w:rsidRDefault="00A72659">
      <w:r>
        <w:t>OBJ: 1.7</w:t>
      </w:r>
    </w:p>
    <w:p w14:paraId="35D45376" w14:textId="2D92A91D" w:rsidR="00A72659" w:rsidRDefault="00A72659"/>
    <w:p w14:paraId="6E6E8FCE" w14:textId="77777777" w:rsidR="00A72659" w:rsidRDefault="00A72659"/>
    <w:p w14:paraId="44B73B4A" w14:textId="5C941122" w:rsidR="00417922" w:rsidRDefault="00417922"/>
    <w:p w14:paraId="446A535C" w14:textId="77777777" w:rsidR="00417922" w:rsidRDefault="00417922">
      <w:r>
        <w:t>12. Safety training is part of new employee training in health care and includes:</w:t>
      </w:r>
    </w:p>
    <w:p w14:paraId="3E0CC338" w14:textId="77777777" w:rsidR="00417922" w:rsidRDefault="00417922">
      <w:r>
        <w:t>A. Biological hazards</w:t>
      </w:r>
    </w:p>
    <w:p w14:paraId="0AAA0A2C" w14:textId="77777777" w:rsidR="00417922" w:rsidRDefault="00417922">
      <w:r>
        <w:t>B. Chemical hazards</w:t>
      </w:r>
    </w:p>
    <w:p w14:paraId="3854F0C2" w14:textId="77777777" w:rsidR="00417922" w:rsidRDefault="00417922">
      <w:r>
        <w:t>C. Environmental hazards</w:t>
      </w:r>
    </w:p>
    <w:p w14:paraId="2DA513DA" w14:textId="77777777" w:rsidR="00417922" w:rsidRDefault="00417922">
      <w:r>
        <w:t xml:space="preserve">D. </w:t>
      </w:r>
      <w:proofErr w:type="gramStart"/>
      <w:r>
        <w:t>All of</w:t>
      </w:r>
      <w:proofErr w:type="gramEnd"/>
      <w:r>
        <w:t xml:space="preserve"> the above</w:t>
      </w:r>
    </w:p>
    <w:p w14:paraId="30F74FB6" w14:textId="77777777" w:rsidR="00417922" w:rsidRDefault="00417922"/>
    <w:p w14:paraId="1AB9D7D4" w14:textId="52773F75" w:rsidR="00417922" w:rsidRDefault="00417922">
      <w:r w:rsidRPr="005845EC">
        <w:lastRenderedPageBreak/>
        <w:t>ANS: D</w:t>
      </w:r>
    </w:p>
    <w:p w14:paraId="43CA4964" w14:textId="21F319DA" w:rsidR="00A72659" w:rsidRDefault="00A72659">
      <w:r>
        <w:t>OBJ: 1.6</w:t>
      </w:r>
    </w:p>
    <w:p w14:paraId="6699AA44" w14:textId="77777777" w:rsidR="00417922" w:rsidRDefault="00417922"/>
    <w:p w14:paraId="3025F322" w14:textId="77777777" w:rsidR="00417922" w:rsidRDefault="00417922"/>
    <w:p w14:paraId="3AED1F91" w14:textId="78228875" w:rsidR="001A09C9" w:rsidRDefault="001A09C9"/>
    <w:p w14:paraId="35E0CAB4" w14:textId="75125BCA" w:rsidR="001A09C9" w:rsidRDefault="001A09C9">
      <w:r>
        <w:t xml:space="preserve">13. When viewing a slide with the </w:t>
      </w:r>
      <w:r w:rsidR="00F44229">
        <w:t>50</w:t>
      </w:r>
      <w:r w:rsidR="00C1342C">
        <w:sym w:font="Symbol" w:char="F0B4"/>
      </w:r>
      <w:r w:rsidR="00F44229">
        <w:t xml:space="preserve"> objective lens, the total magnification being used is:</w:t>
      </w:r>
    </w:p>
    <w:p w14:paraId="0BCD2ABE" w14:textId="5C585ACE" w:rsidR="00F44229" w:rsidRDefault="00F44229">
      <w:r>
        <w:t>A. 50</w:t>
      </w:r>
      <w:r w:rsidR="00C1342C">
        <w:sym w:font="Symbol" w:char="F0B4"/>
      </w:r>
    </w:p>
    <w:p w14:paraId="58ED7C36" w14:textId="44A06594" w:rsidR="00F44229" w:rsidRDefault="00F44229">
      <w:r>
        <w:t>B. 100</w:t>
      </w:r>
      <w:r w:rsidR="00C1342C">
        <w:sym w:font="Symbol" w:char="F0B4"/>
      </w:r>
    </w:p>
    <w:p w14:paraId="29C2FE82" w14:textId="5865C950" w:rsidR="00F44229" w:rsidRDefault="00F44229">
      <w:r>
        <w:t>C. 500</w:t>
      </w:r>
      <w:r w:rsidR="00C1342C">
        <w:sym w:font="Symbol" w:char="F0B4"/>
      </w:r>
    </w:p>
    <w:p w14:paraId="38AA815E" w14:textId="53E8E724" w:rsidR="00F44229" w:rsidRDefault="00F44229">
      <w:r>
        <w:t>D. 5000</w:t>
      </w:r>
      <w:r w:rsidR="00C1342C">
        <w:sym w:font="Symbol" w:char="F0B4"/>
      </w:r>
    </w:p>
    <w:p w14:paraId="0031B936" w14:textId="77777777" w:rsidR="00F44229" w:rsidRDefault="00F44229"/>
    <w:p w14:paraId="0E9AF9BA" w14:textId="37622F3A" w:rsidR="00F44229" w:rsidRDefault="00F44229">
      <w:r>
        <w:t>ANS: C</w:t>
      </w:r>
    </w:p>
    <w:p w14:paraId="4CBA90CC" w14:textId="1A2A5515" w:rsidR="00A72659" w:rsidRDefault="00A72659">
      <w:r>
        <w:t>OBJ: 1.3</w:t>
      </w:r>
    </w:p>
    <w:p w14:paraId="6A6B1562" w14:textId="5FD9EC35" w:rsidR="001A09C9" w:rsidRDefault="001A09C9"/>
    <w:p w14:paraId="4647A943" w14:textId="77777777" w:rsidR="00A72659" w:rsidRDefault="00A72659"/>
    <w:p w14:paraId="0DAD43C9" w14:textId="77777777" w:rsidR="00A72659" w:rsidRDefault="00A72659"/>
    <w:p w14:paraId="54DF8A0E" w14:textId="334F8BA7" w:rsidR="00417922" w:rsidRDefault="00417922">
      <w:r>
        <w:t>14. Delta checks are used in the hematology laboratory to:</w:t>
      </w:r>
    </w:p>
    <w:p w14:paraId="1EC0106E" w14:textId="28F82B31" w:rsidR="00417922" w:rsidRDefault="00417922">
      <w:r>
        <w:t xml:space="preserve">A. Compare past patient results </w:t>
      </w:r>
      <w:r w:rsidR="00D31DA0">
        <w:t xml:space="preserve">with </w:t>
      </w:r>
      <w:r>
        <w:t>the current result</w:t>
      </w:r>
    </w:p>
    <w:p w14:paraId="49432187" w14:textId="77777777" w:rsidR="00417922" w:rsidRDefault="00417922">
      <w:r>
        <w:t>B. Verify control accuracy</w:t>
      </w:r>
    </w:p>
    <w:p w14:paraId="2F6A2284" w14:textId="77777777" w:rsidR="00417922" w:rsidRDefault="00417922">
      <w:r>
        <w:t>C. Establish a target range</w:t>
      </w:r>
    </w:p>
    <w:p w14:paraId="15BB0011" w14:textId="77777777" w:rsidR="00417922" w:rsidRDefault="00417922">
      <w:r>
        <w:t xml:space="preserve">D. Establish reference ranges for a </w:t>
      </w:r>
      <w:proofErr w:type="gramStart"/>
      <w:r>
        <w:t>particular analyte</w:t>
      </w:r>
      <w:proofErr w:type="gramEnd"/>
    </w:p>
    <w:p w14:paraId="41FE450C" w14:textId="77777777" w:rsidR="00417922" w:rsidRDefault="00417922"/>
    <w:p w14:paraId="52ABB207" w14:textId="77777777" w:rsidR="00417922" w:rsidRDefault="00417922">
      <w:r w:rsidRPr="005845EC">
        <w:t>ANS: A</w:t>
      </w:r>
    </w:p>
    <w:p w14:paraId="1FD99A20" w14:textId="41B00A77" w:rsidR="00417922" w:rsidRDefault="00A72659">
      <w:r>
        <w:t>OBJ: 1.8</w:t>
      </w:r>
    </w:p>
    <w:p w14:paraId="198E42C3" w14:textId="01A3E9EB" w:rsidR="00A72659" w:rsidRDefault="00A72659"/>
    <w:p w14:paraId="08517CE5" w14:textId="39310A3A" w:rsidR="00A72659" w:rsidRDefault="00A72659"/>
    <w:p w14:paraId="2962186B" w14:textId="77777777" w:rsidR="00A72659" w:rsidRDefault="00A72659"/>
    <w:p w14:paraId="1A1F099C" w14:textId="539DCBD8" w:rsidR="00417922" w:rsidRDefault="00417922">
      <w:r>
        <w:t xml:space="preserve">15. When </w:t>
      </w:r>
      <w:r w:rsidR="00CE4604">
        <w:t xml:space="preserve">hand </w:t>
      </w:r>
      <w:r>
        <w:t>washing after a patient contact, the soap application process should last at least:</w:t>
      </w:r>
    </w:p>
    <w:p w14:paraId="33C057F3" w14:textId="77777777" w:rsidR="00417922" w:rsidRDefault="00417922">
      <w:r>
        <w:t>A. 5 seconds</w:t>
      </w:r>
    </w:p>
    <w:p w14:paraId="74FADA8B" w14:textId="77777777" w:rsidR="00417922" w:rsidRDefault="00417922">
      <w:r>
        <w:t>B. 15 seconds</w:t>
      </w:r>
    </w:p>
    <w:p w14:paraId="569EFB75" w14:textId="77777777" w:rsidR="00417922" w:rsidRDefault="00417922">
      <w:r>
        <w:t>C. 20 seconds</w:t>
      </w:r>
    </w:p>
    <w:p w14:paraId="2C21A62D" w14:textId="77777777" w:rsidR="00417922" w:rsidRDefault="00417922">
      <w:r>
        <w:t>D. 30 seconds</w:t>
      </w:r>
    </w:p>
    <w:p w14:paraId="21F0CAB1" w14:textId="77777777" w:rsidR="00417922" w:rsidRDefault="00417922"/>
    <w:p w14:paraId="2D9CA093" w14:textId="77777777" w:rsidR="00417922" w:rsidRDefault="00417922">
      <w:r w:rsidRPr="005845EC">
        <w:t>ANS: B</w:t>
      </w:r>
    </w:p>
    <w:p w14:paraId="6CC8EAAF" w14:textId="4DA1A01A" w:rsidR="00417922" w:rsidRDefault="00A72659">
      <w:r>
        <w:t>OBJ: 1.6</w:t>
      </w:r>
    </w:p>
    <w:p w14:paraId="7CB07865" w14:textId="1907BE1E" w:rsidR="00A72659" w:rsidRDefault="00A72659"/>
    <w:p w14:paraId="59154F73" w14:textId="77777777" w:rsidR="00A72659" w:rsidRDefault="00A72659"/>
    <w:p w14:paraId="72E0401F" w14:textId="5DDBA09A" w:rsidR="00417922" w:rsidRDefault="00417922"/>
    <w:p w14:paraId="2008CB8B" w14:textId="77777777" w:rsidR="00417922" w:rsidRDefault="00417922">
      <w:r>
        <w:t>16. Which of the following represents an example of a safety violation in the laboratory?</w:t>
      </w:r>
    </w:p>
    <w:p w14:paraId="0C7544BA" w14:textId="77777777" w:rsidR="00417922" w:rsidRDefault="00417922">
      <w:r>
        <w:t>A. Application of cosmetics</w:t>
      </w:r>
    </w:p>
    <w:p w14:paraId="09DA5403" w14:textId="77777777" w:rsidR="00417922" w:rsidRDefault="00417922">
      <w:r>
        <w:t>B. Mouth pipetting</w:t>
      </w:r>
    </w:p>
    <w:p w14:paraId="17D5B2A9" w14:textId="77777777" w:rsidR="00417922" w:rsidRDefault="00417922">
      <w:r>
        <w:t>C. Consuming bottled water</w:t>
      </w:r>
    </w:p>
    <w:p w14:paraId="7C33C061" w14:textId="77777777" w:rsidR="00417922" w:rsidRDefault="00417922">
      <w:r>
        <w:t>D. All the above</w:t>
      </w:r>
    </w:p>
    <w:p w14:paraId="686831E9" w14:textId="77777777" w:rsidR="00417922" w:rsidRDefault="00417922"/>
    <w:p w14:paraId="004FAE69" w14:textId="77777777" w:rsidR="00417922" w:rsidRDefault="00417922">
      <w:r w:rsidRPr="005845EC">
        <w:t>ANS: D</w:t>
      </w:r>
    </w:p>
    <w:p w14:paraId="0BE2A1CD" w14:textId="53D92701" w:rsidR="00417922" w:rsidRDefault="00A72659">
      <w:r>
        <w:t>OBJ: 1.6</w:t>
      </w:r>
    </w:p>
    <w:p w14:paraId="4CBA443A" w14:textId="77777777" w:rsidR="00A72659" w:rsidRDefault="00A72659"/>
    <w:p w14:paraId="50A999C6" w14:textId="77777777" w:rsidR="00A72659" w:rsidRDefault="00A72659"/>
    <w:p w14:paraId="7A92D395" w14:textId="77777777" w:rsidR="00A72659" w:rsidRDefault="00A72659"/>
    <w:p w14:paraId="33A8EFAB" w14:textId="0383B0A6" w:rsidR="00417922" w:rsidRDefault="00417922">
      <w:r>
        <w:t>True/False</w:t>
      </w:r>
    </w:p>
    <w:p w14:paraId="6E1C7F22" w14:textId="56462958" w:rsidR="00A72659" w:rsidRDefault="00A72659"/>
    <w:p w14:paraId="5CAD07AF" w14:textId="750CA1EF" w:rsidR="00A72659" w:rsidRDefault="00A72659"/>
    <w:p w14:paraId="00AD341B" w14:textId="77777777" w:rsidR="00A72659" w:rsidRDefault="00A72659"/>
    <w:p w14:paraId="72FF408F" w14:textId="77777777" w:rsidR="00417922" w:rsidRDefault="00417922">
      <w:r>
        <w:t>17. Standard deviation is a measurement of precision.</w:t>
      </w:r>
    </w:p>
    <w:p w14:paraId="455C9071" w14:textId="77777777" w:rsidR="00417922" w:rsidRDefault="00417922"/>
    <w:p w14:paraId="0B1E233C" w14:textId="77777777" w:rsidR="00417922" w:rsidRDefault="00417922">
      <w:r w:rsidRPr="009F3EFA">
        <w:t>ANS: True</w:t>
      </w:r>
    </w:p>
    <w:p w14:paraId="1E3A62A8" w14:textId="3B278321" w:rsidR="00417922" w:rsidRDefault="00A72659">
      <w:r>
        <w:t>OBJ: 1.7</w:t>
      </w:r>
    </w:p>
    <w:p w14:paraId="75DE50B1" w14:textId="6CCA8FFB" w:rsidR="00A72659" w:rsidRDefault="00A72659"/>
    <w:p w14:paraId="32028FCA" w14:textId="2752F8C0" w:rsidR="00A72659" w:rsidRDefault="00A72659"/>
    <w:p w14:paraId="351D925A" w14:textId="77777777" w:rsidR="00A72659" w:rsidRDefault="00A72659"/>
    <w:p w14:paraId="0C45140A" w14:textId="77777777" w:rsidR="00417922" w:rsidRDefault="00417922">
      <w:r>
        <w:t>18. Accuracy is a measurement of the true value of an analyte.</w:t>
      </w:r>
    </w:p>
    <w:p w14:paraId="511E75C2" w14:textId="77777777" w:rsidR="00417922" w:rsidRDefault="00417922"/>
    <w:p w14:paraId="1898812D" w14:textId="77777777" w:rsidR="00417922" w:rsidRPr="009F3EFA" w:rsidRDefault="00417922">
      <w:r w:rsidRPr="009F3EFA">
        <w:t>ANS: True</w:t>
      </w:r>
    </w:p>
    <w:p w14:paraId="221BFEF5" w14:textId="288AE1DB" w:rsidR="00A72659" w:rsidRDefault="00A72659">
      <w:r>
        <w:t>OBJ: 1.8</w:t>
      </w:r>
    </w:p>
    <w:p w14:paraId="2DA04BD4" w14:textId="47231BAA" w:rsidR="00417922" w:rsidRDefault="00417922"/>
    <w:p w14:paraId="28E9345B" w14:textId="158A5A9B" w:rsidR="00A72659" w:rsidRDefault="00A72659"/>
    <w:p w14:paraId="77C2B416" w14:textId="77777777" w:rsidR="00A72659" w:rsidRDefault="00A72659"/>
    <w:p w14:paraId="3650ABEB" w14:textId="77777777" w:rsidR="00417922" w:rsidRDefault="00417922">
      <w:r>
        <w:t>19. A normal distribution curve will have 99.7% of the measured values fall within 2 SDs.</w:t>
      </w:r>
    </w:p>
    <w:p w14:paraId="4FE015AF" w14:textId="77777777" w:rsidR="00417922" w:rsidRDefault="00417922"/>
    <w:p w14:paraId="62ACC712" w14:textId="77777777" w:rsidR="00417922" w:rsidRPr="009F3EFA" w:rsidRDefault="00417922">
      <w:r w:rsidRPr="009F3EFA">
        <w:t>ANS: False</w:t>
      </w:r>
    </w:p>
    <w:p w14:paraId="7D14D00B" w14:textId="3242C8EE" w:rsidR="00A72659" w:rsidRDefault="00A72659">
      <w:r>
        <w:t>OBJ: 1.7</w:t>
      </w:r>
    </w:p>
    <w:p w14:paraId="195DD7FB" w14:textId="17B436BB" w:rsidR="00417922" w:rsidRDefault="00417922"/>
    <w:p w14:paraId="77A45229" w14:textId="75F0F1DE" w:rsidR="00A72659" w:rsidRDefault="00A72659"/>
    <w:p w14:paraId="377BBEF8" w14:textId="77777777" w:rsidR="00A72659" w:rsidRDefault="00A72659"/>
    <w:p w14:paraId="1117942A" w14:textId="77777777" w:rsidR="00417922" w:rsidRDefault="00417922">
      <w:r>
        <w:t>Completion (Ordered Response)</w:t>
      </w:r>
    </w:p>
    <w:p w14:paraId="509BBA1E" w14:textId="215A0A89" w:rsidR="00417922" w:rsidRDefault="00417922"/>
    <w:p w14:paraId="1652E677" w14:textId="05601BA8" w:rsidR="00A72659" w:rsidRDefault="00A72659"/>
    <w:p w14:paraId="5311A6E4" w14:textId="77777777" w:rsidR="00A72659" w:rsidRDefault="00A72659"/>
    <w:p w14:paraId="013FE6D8" w14:textId="67A1FD86" w:rsidR="00417922" w:rsidRDefault="00417922">
      <w:r>
        <w:t xml:space="preserve">NARRBEGIN: </w:t>
      </w:r>
      <w:bookmarkStart w:id="0" w:name="_GoBack"/>
      <w:bookmarkEnd w:id="0"/>
    </w:p>
    <w:p w14:paraId="0B87AD0F" w14:textId="4C87F8A3" w:rsidR="00417922" w:rsidRDefault="009A0CBC">
      <w:r>
        <w:t xml:space="preserve"> </w:t>
      </w:r>
    </w:p>
    <w:p w14:paraId="5546F226" w14:textId="77777777" w:rsidR="00C57CAA" w:rsidRDefault="00C57CAA">
      <w:r>
        <w:rPr>
          <w:noProof/>
        </w:rPr>
        <w:lastRenderedPageBreak/>
        <w:drawing>
          <wp:inline distT="0" distB="0" distL="0" distR="0" wp14:anchorId="637AAA2C" wp14:editId="73DF36D1">
            <wp:extent cx="4352544" cy="5571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1132_C_F01_01_WT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544" cy="557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E1F4" w14:textId="1DC49052" w:rsidR="00417922" w:rsidRDefault="00417922">
      <w:r>
        <w:t>NARREND</w:t>
      </w:r>
    </w:p>
    <w:p w14:paraId="76173A3F" w14:textId="77777777" w:rsidR="00417922" w:rsidRDefault="00417922"/>
    <w:p w14:paraId="74227AFE" w14:textId="77777777" w:rsidR="00417922" w:rsidRDefault="00417922">
      <w:r>
        <w:t>20. Label the parts of the microscope.</w:t>
      </w:r>
    </w:p>
    <w:p w14:paraId="69D56911" w14:textId="77777777" w:rsidR="00417922" w:rsidRDefault="00417922"/>
    <w:p w14:paraId="3B2CA8B0" w14:textId="77777777" w:rsidR="00417922" w:rsidRDefault="00417922">
      <w:r>
        <w:t>_______________________1</w:t>
      </w:r>
    </w:p>
    <w:p w14:paraId="3B5036EA" w14:textId="77777777" w:rsidR="00417922" w:rsidRDefault="00417922">
      <w:r>
        <w:t>_______________________2</w:t>
      </w:r>
    </w:p>
    <w:p w14:paraId="0F5773B8" w14:textId="77777777" w:rsidR="00417922" w:rsidRDefault="00417922">
      <w:r>
        <w:t>_______________________3</w:t>
      </w:r>
    </w:p>
    <w:p w14:paraId="28FF22FA" w14:textId="77777777" w:rsidR="00417922" w:rsidRDefault="00417922">
      <w:r>
        <w:t>_______________________4</w:t>
      </w:r>
    </w:p>
    <w:p w14:paraId="5EED8F16" w14:textId="77777777" w:rsidR="00417922" w:rsidRDefault="00417922">
      <w:r>
        <w:t>_______________________5</w:t>
      </w:r>
    </w:p>
    <w:p w14:paraId="5A9716A8" w14:textId="77777777" w:rsidR="00417922" w:rsidRDefault="00417922">
      <w:r>
        <w:t>_______________________6</w:t>
      </w:r>
    </w:p>
    <w:p w14:paraId="714D18CC" w14:textId="77777777" w:rsidR="00417922" w:rsidRDefault="00417922">
      <w:r>
        <w:t>_______________________7</w:t>
      </w:r>
    </w:p>
    <w:p w14:paraId="35BD4E49" w14:textId="77777777" w:rsidR="00417922" w:rsidRDefault="00417922">
      <w:r>
        <w:t>_______________________8</w:t>
      </w:r>
    </w:p>
    <w:p w14:paraId="3A7109E1" w14:textId="77777777" w:rsidR="00417922" w:rsidRDefault="00417922">
      <w:r>
        <w:t>_______________________9</w:t>
      </w:r>
    </w:p>
    <w:p w14:paraId="1D94E1E5" w14:textId="77777777" w:rsidR="00417922" w:rsidRDefault="00417922">
      <w:r>
        <w:t>_______________________10</w:t>
      </w:r>
    </w:p>
    <w:p w14:paraId="73AAC9E8" w14:textId="77777777" w:rsidR="00417922" w:rsidRDefault="00417922"/>
    <w:p w14:paraId="7A10C090" w14:textId="3E8F006F" w:rsidR="00417922" w:rsidRPr="009A0CBC" w:rsidRDefault="00F44229">
      <w:r w:rsidRPr="0036456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3E90F4" wp14:editId="45CA5CF1">
                <wp:simplePos x="0" y="0"/>
                <wp:positionH relativeFrom="column">
                  <wp:posOffset>-1809115</wp:posOffset>
                </wp:positionH>
                <wp:positionV relativeFrom="paragraph">
                  <wp:posOffset>3154680</wp:posOffset>
                </wp:positionV>
                <wp:extent cx="866775" cy="238125"/>
                <wp:effectExtent l="0" t="0" r="9525" b="9525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22E0D" id="Rectangle 9" o:spid="_x0000_s1026" style="position:absolute;margin-left:-142.45pt;margin-top:248.4pt;width:68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" stroked="f"/>
            </w:pict>
          </mc:Fallback>
        </mc:AlternateContent>
      </w:r>
      <w:r w:rsidRPr="009A0CB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A7A11D" wp14:editId="0F1089F4">
                <wp:simplePos x="0" y="0"/>
                <wp:positionH relativeFrom="column">
                  <wp:posOffset>8753475</wp:posOffset>
                </wp:positionH>
                <wp:positionV relativeFrom="paragraph">
                  <wp:posOffset>4972050</wp:posOffset>
                </wp:positionV>
                <wp:extent cx="1447800" cy="4953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0EAD5" w14:textId="77777777" w:rsidR="00417922" w:rsidRPr="00830F49" w:rsidRDefault="00417922" w:rsidP="00364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A11D" id="Rectangle 4" o:spid="_x0000_s1026" style="position:absolute;margin-left:689.25pt;margin-top:391.5pt;width:114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" stroked="f">
                <v:textbox>
                  <w:txbxContent>
                    <w:p w14:paraId="7AA0EAD5" w14:textId="77777777" w:rsidR="00417922" w:rsidRPr="00830F49" w:rsidRDefault="00417922" w:rsidP="0036456D"/>
                  </w:txbxContent>
                </v:textbox>
              </v:rect>
            </w:pict>
          </mc:Fallback>
        </mc:AlternateContent>
      </w:r>
      <w:r w:rsidR="00417922" w:rsidRPr="009A0CBC">
        <w:t>ANS:</w:t>
      </w:r>
    </w:p>
    <w:p w14:paraId="6FB85B1B" w14:textId="77777777" w:rsidR="00417922" w:rsidRDefault="00417922">
      <w:r>
        <w:t>NAR: Figure 1-1</w:t>
      </w:r>
    </w:p>
    <w:p w14:paraId="701EDDC8" w14:textId="2FF81DBB" w:rsidR="00417922" w:rsidRDefault="00A72659">
      <w:r>
        <w:t>OBJ: 1.2</w:t>
      </w:r>
    </w:p>
    <w:sectPr w:rsidR="00417922" w:rsidSect="00C03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E1C53" w14:textId="77777777" w:rsidR="00537554" w:rsidRDefault="00537554" w:rsidP="0036456D">
      <w:r>
        <w:separator/>
      </w:r>
    </w:p>
    <w:p w14:paraId="40818461" w14:textId="77777777" w:rsidR="00537554" w:rsidRDefault="00537554" w:rsidP="0036456D"/>
    <w:p w14:paraId="43C04A1D" w14:textId="77777777" w:rsidR="00537554" w:rsidRDefault="00537554" w:rsidP="0036456D"/>
    <w:p w14:paraId="42E82250" w14:textId="77777777" w:rsidR="00537554" w:rsidRDefault="00537554" w:rsidP="0036456D"/>
    <w:p w14:paraId="5E79207E" w14:textId="77777777" w:rsidR="00537554" w:rsidRDefault="00537554" w:rsidP="0036456D"/>
    <w:p w14:paraId="67E05BE9" w14:textId="77777777" w:rsidR="00537554" w:rsidRDefault="00537554" w:rsidP="0036456D"/>
    <w:p w14:paraId="2532E731" w14:textId="77777777" w:rsidR="00537554" w:rsidRDefault="00537554" w:rsidP="0036456D"/>
  </w:endnote>
  <w:endnote w:type="continuationSeparator" w:id="0">
    <w:p w14:paraId="10B9EE7B" w14:textId="77777777" w:rsidR="00537554" w:rsidRDefault="00537554" w:rsidP="0036456D">
      <w:r>
        <w:continuationSeparator/>
      </w:r>
    </w:p>
    <w:p w14:paraId="47FEA259" w14:textId="77777777" w:rsidR="00537554" w:rsidRDefault="00537554" w:rsidP="0036456D"/>
    <w:p w14:paraId="0EA71CFB" w14:textId="77777777" w:rsidR="00537554" w:rsidRDefault="00537554" w:rsidP="0036456D"/>
    <w:p w14:paraId="3C0F8B32" w14:textId="77777777" w:rsidR="00537554" w:rsidRDefault="00537554" w:rsidP="0036456D"/>
    <w:p w14:paraId="3B5BD7FA" w14:textId="77777777" w:rsidR="00537554" w:rsidRDefault="00537554" w:rsidP="0036456D"/>
    <w:p w14:paraId="4D79715A" w14:textId="77777777" w:rsidR="00537554" w:rsidRDefault="00537554" w:rsidP="0036456D"/>
    <w:p w14:paraId="46FE7A3D" w14:textId="77777777" w:rsidR="00537554" w:rsidRDefault="00537554" w:rsidP="003645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93D1" w14:textId="77777777" w:rsidR="00417922" w:rsidRDefault="00417922" w:rsidP="0036456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D82F4" w14:textId="77777777" w:rsidR="00417922" w:rsidRDefault="00417922" w:rsidP="0036456D">
    <w:pPr>
      <w:pStyle w:val="Footer"/>
    </w:pPr>
  </w:p>
  <w:p w14:paraId="4005B62A" w14:textId="77777777" w:rsidR="00417922" w:rsidRDefault="00417922" w:rsidP="0036456D"/>
  <w:p w14:paraId="362A35E9" w14:textId="77777777" w:rsidR="00417922" w:rsidRDefault="00417922" w:rsidP="0036456D"/>
  <w:p w14:paraId="0C62FE85" w14:textId="77777777" w:rsidR="00417922" w:rsidRDefault="00417922" w:rsidP="0036456D"/>
  <w:p w14:paraId="4CCAE3BF" w14:textId="77777777" w:rsidR="00417922" w:rsidRDefault="00417922" w:rsidP="0036456D"/>
  <w:p w14:paraId="1E8FEF67" w14:textId="77777777" w:rsidR="00417922" w:rsidRDefault="00417922" w:rsidP="0036456D"/>
  <w:p w14:paraId="12E0142B" w14:textId="77777777" w:rsidR="00417922" w:rsidRDefault="00417922" w:rsidP="003645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D4DF" w14:textId="77777777" w:rsidR="005C0CAA" w:rsidRPr="00ED7009" w:rsidRDefault="005C0CAA" w:rsidP="009A0CBC">
    <w:pPr>
      <w:pStyle w:val="Footer"/>
    </w:pPr>
    <w:bookmarkStart w:id="1" w:name="_Hlk505247603"/>
    <w:r w:rsidRPr="00ED7009">
      <w:t>Copyright © 201</w:t>
    </w:r>
    <w:r>
      <w:t>9</w:t>
    </w:r>
    <w:r w:rsidRPr="00ED7009">
      <w:t xml:space="preserve"> by F. A. Davis Company</w:t>
    </w:r>
  </w:p>
  <w:bookmarkEnd w:id="1"/>
  <w:p w14:paraId="7630CA80" w14:textId="77777777" w:rsidR="00417922" w:rsidRDefault="00417922" w:rsidP="003645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F449" w14:textId="77777777" w:rsidR="005C0CAA" w:rsidRDefault="005C0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0096C" w14:textId="77777777" w:rsidR="00537554" w:rsidRDefault="00537554" w:rsidP="0036456D">
      <w:r>
        <w:separator/>
      </w:r>
    </w:p>
    <w:p w14:paraId="45E65D0F" w14:textId="77777777" w:rsidR="00537554" w:rsidRDefault="00537554" w:rsidP="0036456D"/>
    <w:p w14:paraId="318CE6B6" w14:textId="77777777" w:rsidR="00537554" w:rsidRDefault="00537554" w:rsidP="0036456D"/>
    <w:p w14:paraId="057B9AEE" w14:textId="77777777" w:rsidR="00537554" w:rsidRDefault="00537554" w:rsidP="0036456D"/>
    <w:p w14:paraId="71F34286" w14:textId="77777777" w:rsidR="00537554" w:rsidRDefault="00537554" w:rsidP="0036456D"/>
    <w:p w14:paraId="1C4BF303" w14:textId="77777777" w:rsidR="00537554" w:rsidRDefault="00537554" w:rsidP="0036456D"/>
    <w:p w14:paraId="28B675F6" w14:textId="77777777" w:rsidR="00537554" w:rsidRDefault="00537554" w:rsidP="0036456D"/>
  </w:footnote>
  <w:footnote w:type="continuationSeparator" w:id="0">
    <w:p w14:paraId="4EF1F47A" w14:textId="77777777" w:rsidR="00537554" w:rsidRDefault="00537554" w:rsidP="0036456D">
      <w:r>
        <w:continuationSeparator/>
      </w:r>
    </w:p>
    <w:p w14:paraId="333CBE38" w14:textId="77777777" w:rsidR="00537554" w:rsidRDefault="00537554" w:rsidP="0036456D"/>
    <w:p w14:paraId="3C5A3247" w14:textId="77777777" w:rsidR="00537554" w:rsidRDefault="00537554" w:rsidP="0036456D"/>
    <w:p w14:paraId="6B478FA7" w14:textId="77777777" w:rsidR="00537554" w:rsidRDefault="00537554" w:rsidP="0036456D"/>
    <w:p w14:paraId="335EECE9" w14:textId="77777777" w:rsidR="00537554" w:rsidRDefault="00537554" w:rsidP="0036456D"/>
    <w:p w14:paraId="5BB36835" w14:textId="77777777" w:rsidR="00537554" w:rsidRDefault="00537554" w:rsidP="0036456D"/>
    <w:p w14:paraId="0CB190A0" w14:textId="77777777" w:rsidR="00537554" w:rsidRDefault="00537554" w:rsidP="003645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76544" w14:textId="77777777" w:rsidR="005C0CAA" w:rsidRDefault="005C0CAA" w:rsidP="003645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0F7E4" w14:textId="77777777" w:rsidR="005C0CAA" w:rsidRDefault="005C0CAA" w:rsidP="003645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0216B" w14:textId="77777777" w:rsidR="005C0CAA" w:rsidRDefault="005C0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2FEA"/>
    <w:multiLevelType w:val="hybridMultilevel"/>
    <w:tmpl w:val="9142FD92"/>
    <w:lvl w:ilvl="0" w:tplc="EDDCA1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C82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5487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FA2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28CE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524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7A5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97AA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264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DB7468"/>
    <w:multiLevelType w:val="hybridMultilevel"/>
    <w:tmpl w:val="0A9673CE"/>
    <w:lvl w:ilvl="0" w:tplc="B2FE2B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4C2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A23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DE4C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F03D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88FF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D22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AAA1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162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5321C0"/>
    <w:multiLevelType w:val="hybridMultilevel"/>
    <w:tmpl w:val="C8586E60"/>
    <w:lvl w:ilvl="0" w:tplc="93D00A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F46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200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126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6704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409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E422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826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325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7353E3"/>
    <w:multiLevelType w:val="hybridMultilevel"/>
    <w:tmpl w:val="F2C63450"/>
    <w:lvl w:ilvl="0" w:tplc="0510A3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4C5A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38D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D4C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867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3CB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E224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9CF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DE5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D736B7"/>
    <w:multiLevelType w:val="hybridMultilevel"/>
    <w:tmpl w:val="96C22D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B4127"/>
    <w:multiLevelType w:val="hybridMultilevel"/>
    <w:tmpl w:val="505EB53E"/>
    <w:lvl w:ilvl="0" w:tplc="364087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40D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8CF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0B2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18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0453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9067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5A0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C20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3F330B"/>
    <w:multiLevelType w:val="hybridMultilevel"/>
    <w:tmpl w:val="7CBA8836"/>
    <w:lvl w:ilvl="0" w:tplc="C20609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75E7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D61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262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703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560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005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A42C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DCE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CE10FE"/>
    <w:multiLevelType w:val="hybridMultilevel"/>
    <w:tmpl w:val="2A2C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7A27AD"/>
    <w:multiLevelType w:val="hybridMultilevel"/>
    <w:tmpl w:val="E3B8B9F4"/>
    <w:lvl w:ilvl="0" w:tplc="F6EE9BF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1CA9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FC1E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6CDF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CB8F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2893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A21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667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16BE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582ACA"/>
    <w:multiLevelType w:val="hybridMultilevel"/>
    <w:tmpl w:val="9A32ED78"/>
    <w:lvl w:ilvl="0" w:tplc="3CD2D3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284F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5CC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7225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FE9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266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3CE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408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72BD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304E75"/>
    <w:multiLevelType w:val="multilevel"/>
    <w:tmpl w:val="465450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5A23B5"/>
    <w:multiLevelType w:val="hybridMultilevel"/>
    <w:tmpl w:val="9B8A797C"/>
    <w:lvl w:ilvl="0" w:tplc="25C8DA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BAEA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0A68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14D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E42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D0C3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00C0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B87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11EC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D615067"/>
    <w:multiLevelType w:val="hybridMultilevel"/>
    <w:tmpl w:val="DA78ED08"/>
    <w:lvl w:ilvl="0" w:tplc="DA907D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8E84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364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504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4081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473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6EF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7E5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D2D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47477E"/>
    <w:multiLevelType w:val="hybridMultilevel"/>
    <w:tmpl w:val="7D4AEA90"/>
    <w:lvl w:ilvl="0" w:tplc="7A52FA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60D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E68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AA7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BEE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5458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A02F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F8AF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2EC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FEC49D5"/>
    <w:multiLevelType w:val="hybridMultilevel"/>
    <w:tmpl w:val="F52411C4"/>
    <w:lvl w:ilvl="0" w:tplc="4C8A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16B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D2B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30C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9C2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CE6E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0CA8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8B009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7A1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634"/>
    <w:rsid w:val="000128B8"/>
    <w:rsid w:val="00025E99"/>
    <w:rsid w:val="00054309"/>
    <w:rsid w:val="00073AD8"/>
    <w:rsid w:val="0008025E"/>
    <w:rsid w:val="000A24D9"/>
    <w:rsid w:val="00100612"/>
    <w:rsid w:val="00145D5E"/>
    <w:rsid w:val="001A09C9"/>
    <w:rsid w:val="001D20A2"/>
    <w:rsid w:val="001E37F0"/>
    <w:rsid w:val="002335D0"/>
    <w:rsid w:val="0024210C"/>
    <w:rsid w:val="0027790F"/>
    <w:rsid w:val="002A142F"/>
    <w:rsid w:val="002C191B"/>
    <w:rsid w:val="002C7696"/>
    <w:rsid w:val="002D1BE7"/>
    <w:rsid w:val="002F6E35"/>
    <w:rsid w:val="002F7D20"/>
    <w:rsid w:val="0031633E"/>
    <w:rsid w:val="00317078"/>
    <w:rsid w:val="0036456D"/>
    <w:rsid w:val="0039788B"/>
    <w:rsid w:val="003B568C"/>
    <w:rsid w:val="003C5BDC"/>
    <w:rsid w:val="003E61A8"/>
    <w:rsid w:val="003F1ADF"/>
    <w:rsid w:val="00407292"/>
    <w:rsid w:val="00417922"/>
    <w:rsid w:val="00465230"/>
    <w:rsid w:val="0048602E"/>
    <w:rsid w:val="00493558"/>
    <w:rsid w:val="0050044E"/>
    <w:rsid w:val="0051624F"/>
    <w:rsid w:val="00531A39"/>
    <w:rsid w:val="00537554"/>
    <w:rsid w:val="005845EC"/>
    <w:rsid w:val="0059347D"/>
    <w:rsid w:val="005B03EB"/>
    <w:rsid w:val="005B617A"/>
    <w:rsid w:val="005C0CAA"/>
    <w:rsid w:val="005D4026"/>
    <w:rsid w:val="00694DC9"/>
    <w:rsid w:val="006A20E7"/>
    <w:rsid w:val="006A4986"/>
    <w:rsid w:val="007541B5"/>
    <w:rsid w:val="007579C8"/>
    <w:rsid w:val="007606A2"/>
    <w:rsid w:val="00782024"/>
    <w:rsid w:val="00782558"/>
    <w:rsid w:val="00782D33"/>
    <w:rsid w:val="007A74AD"/>
    <w:rsid w:val="007F0634"/>
    <w:rsid w:val="00802458"/>
    <w:rsid w:val="0081255F"/>
    <w:rsid w:val="008207FD"/>
    <w:rsid w:val="00823A39"/>
    <w:rsid w:val="00830F49"/>
    <w:rsid w:val="00881996"/>
    <w:rsid w:val="008D2638"/>
    <w:rsid w:val="00980070"/>
    <w:rsid w:val="0099051C"/>
    <w:rsid w:val="009A0CBC"/>
    <w:rsid w:val="009F3EFA"/>
    <w:rsid w:val="009F49D0"/>
    <w:rsid w:val="00A2065F"/>
    <w:rsid w:val="00A47896"/>
    <w:rsid w:val="00A53D0B"/>
    <w:rsid w:val="00A72659"/>
    <w:rsid w:val="00A85008"/>
    <w:rsid w:val="00A92714"/>
    <w:rsid w:val="00B24305"/>
    <w:rsid w:val="00B2536B"/>
    <w:rsid w:val="00B27352"/>
    <w:rsid w:val="00B4705E"/>
    <w:rsid w:val="00B83B81"/>
    <w:rsid w:val="00B84008"/>
    <w:rsid w:val="00BD263B"/>
    <w:rsid w:val="00BE30E3"/>
    <w:rsid w:val="00C03A71"/>
    <w:rsid w:val="00C05EBF"/>
    <w:rsid w:val="00C07787"/>
    <w:rsid w:val="00C1342C"/>
    <w:rsid w:val="00C226AF"/>
    <w:rsid w:val="00C22906"/>
    <w:rsid w:val="00C57CAA"/>
    <w:rsid w:val="00CE4604"/>
    <w:rsid w:val="00D001A2"/>
    <w:rsid w:val="00D31DA0"/>
    <w:rsid w:val="00DB5C3A"/>
    <w:rsid w:val="00E13D69"/>
    <w:rsid w:val="00EE5742"/>
    <w:rsid w:val="00EE723D"/>
    <w:rsid w:val="00F1696C"/>
    <w:rsid w:val="00F44229"/>
    <w:rsid w:val="00F8097A"/>
    <w:rsid w:val="00F877E3"/>
    <w:rsid w:val="00F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E2B1AA"/>
  <w15:docId w15:val="{4F3A5D36-3609-47AB-9D34-186CBCC0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36456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3B8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03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3B81"/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C03A7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3B81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03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3B81"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C03A71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B840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83B81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2C19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C19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C191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C1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C191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%20Files\Brownstone-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Brownstone-97</Template>
  <TotalTime>8</TotalTime>
  <Pages>7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Multiple Choice</vt:lpstr>
    </vt:vector>
  </TitlesOfParts>
  <Company>FADAVIS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Choice</dc:title>
  <dc:creator>B_Ciesla</dc:creator>
  <cp:lastModifiedBy>Kass Galloway</cp:lastModifiedBy>
  <cp:revision>5</cp:revision>
  <cp:lastPrinted>1901-01-01T06:00:00Z</cp:lastPrinted>
  <dcterms:created xsi:type="dcterms:W3CDTF">2018-10-23T14:23:00Z</dcterms:created>
  <dcterms:modified xsi:type="dcterms:W3CDTF">2018-11-01T17:13:00Z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1187363438</vt:i4>
  </property>
  <property fmtid="{D5CDD505-2E9C-101B-9397-08002B2CF9AE}" pid="3" name="_EmailSubject">
    <vt:lpwstr>Ciesla: Hematology in Practice</vt:lpwstr>
  </property>
  <property fmtid="{D5CDD505-2E9C-101B-9397-08002B2CF9AE}" pid="4" name="_AuthorEmail">
    <vt:lpwstr>CMN@FADavis.com</vt:lpwstr>
  </property>
  <property fmtid="{D5CDD505-2E9C-101B-9397-08002B2CF9AE}" pid="5" name="_AuthorEmailDisplayName">
    <vt:lpwstr>Cynthia Naughton</vt:lpwstr>
  </property>
  <property fmtid="{D5CDD505-2E9C-101B-9397-08002B2CF9AE}" pid="6" name="_ReviewingToolsShownOnce">
    <vt:lpwstr/>
  </property>
</Properties>
</file>