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B6" w:rsidRDefault="00AC00B6" w:rsidP="00AC00B6">
      <w:pPr>
        <w:pStyle w:val="CN"/>
        <w:spacing w:line="240" w:lineRule="auto"/>
      </w:pPr>
      <w:r>
        <w:rPr>
          <w:rStyle w:val="cn0"/>
        </w:rPr>
        <w:t>Chapter 1</w:t>
      </w:r>
    </w:p>
    <w:p w:rsidR="00AC00B6" w:rsidRDefault="00AC00B6" w:rsidP="00AC00B6">
      <w:pPr>
        <w:pStyle w:val="CT"/>
        <w:spacing w:line="240" w:lineRule="auto"/>
      </w:pPr>
      <w:r>
        <w:t>Thinking Like an Astronomer</w:t>
      </w:r>
    </w:p>
    <w:p w:rsidR="00AC00B6" w:rsidRDefault="00AC00B6" w:rsidP="00AC00B6">
      <w:pPr>
        <w:pStyle w:val="HA"/>
        <w:spacing w:line="240" w:lineRule="auto"/>
      </w:pPr>
      <w:r>
        <w:t>Learning Objectives</w:t>
      </w:r>
    </w:p>
    <w:p w:rsidR="00AC00B6" w:rsidRDefault="00AC00B6" w:rsidP="00AC00B6">
      <w:pPr>
        <w:pStyle w:val="SHHA"/>
        <w:spacing w:line="240" w:lineRule="auto"/>
      </w:pPr>
      <w:r>
        <w:t>1.1</w:t>
      </w:r>
      <w:r>
        <w:tab/>
        <w:t>Earth Occupies a Small Place in the Universe</w:t>
      </w:r>
    </w:p>
    <w:p w:rsidR="00AC00B6" w:rsidRDefault="00AC00B6" w:rsidP="00AC00B6">
      <w:pPr>
        <w:pStyle w:val="NSL"/>
        <w:spacing w:line="240" w:lineRule="auto"/>
      </w:pPr>
      <w:r>
        <w:t>1.1a</w:t>
      </w:r>
      <w:r>
        <w:tab/>
        <w:t>State our “cosmic address.”</w:t>
      </w:r>
    </w:p>
    <w:p w:rsidR="00AC00B6" w:rsidRDefault="00AC00B6" w:rsidP="00AC00B6">
      <w:pPr>
        <w:pStyle w:val="NSL"/>
        <w:spacing w:line="240" w:lineRule="auto"/>
      </w:pPr>
      <w:r>
        <w:t>1.1b</w:t>
      </w:r>
      <w:r>
        <w:tab/>
        <w:t>Express astronomical distances and distance scales.</w:t>
      </w:r>
    </w:p>
    <w:p w:rsidR="00AC00B6" w:rsidRDefault="00AC00B6" w:rsidP="00AC00B6">
      <w:pPr>
        <w:pStyle w:val="NSL"/>
        <w:spacing w:line="240" w:lineRule="auto"/>
      </w:pPr>
      <w:r>
        <w:t>1.1c</w:t>
      </w:r>
      <w:r>
        <w:tab/>
        <w:t>Explain basic astronomical terms and concepts.</w:t>
      </w:r>
    </w:p>
    <w:p w:rsidR="00AC00B6" w:rsidRDefault="00AC00B6" w:rsidP="00AC00B6">
      <w:pPr>
        <w:pStyle w:val="SH"/>
        <w:spacing w:line="240" w:lineRule="auto"/>
      </w:pPr>
      <w:r>
        <w:t>1.2</w:t>
      </w:r>
      <w:r>
        <w:tab/>
        <w:t>Science Is a Way of Viewing the Universe</w:t>
      </w:r>
    </w:p>
    <w:p w:rsidR="00AC00B6" w:rsidRDefault="00AC00B6" w:rsidP="00AC00B6">
      <w:pPr>
        <w:pStyle w:val="NSL"/>
        <w:spacing w:line="240" w:lineRule="auto"/>
      </w:pPr>
      <w:r>
        <w:t>1.2a</w:t>
      </w:r>
      <w:r>
        <w:tab/>
        <w:t xml:space="preserve">Explain the scientific usage of the terms </w:t>
      </w:r>
      <w:r>
        <w:rPr>
          <w:rStyle w:val="I"/>
          <w:iCs/>
        </w:rPr>
        <w:t>fact</w:t>
      </w:r>
      <w:r>
        <w:t xml:space="preserve">, </w:t>
      </w:r>
      <w:r>
        <w:rPr>
          <w:rStyle w:val="I"/>
          <w:iCs/>
        </w:rPr>
        <w:t>idea</w:t>
      </w:r>
      <w:r>
        <w:t xml:space="preserve">, </w:t>
      </w:r>
      <w:r>
        <w:rPr>
          <w:rStyle w:val="I"/>
          <w:iCs/>
        </w:rPr>
        <w:t>hypothesis</w:t>
      </w:r>
      <w:r>
        <w:t xml:space="preserve">, </w:t>
      </w:r>
      <w:r>
        <w:rPr>
          <w:rStyle w:val="I"/>
          <w:iCs/>
        </w:rPr>
        <w:t>theory</w:t>
      </w:r>
      <w:r>
        <w:t xml:space="preserve">, and </w:t>
      </w:r>
      <w:r>
        <w:rPr>
          <w:rStyle w:val="I"/>
          <w:iCs/>
        </w:rPr>
        <w:t>law.</w:t>
      </w:r>
    </w:p>
    <w:p w:rsidR="00AC00B6" w:rsidRDefault="00AC00B6" w:rsidP="00AC00B6">
      <w:pPr>
        <w:pStyle w:val="NSL"/>
        <w:spacing w:line="240" w:lineRule="auto"/>
      </w:pPr>
      <w:r>
        <w:t>1.2b</w:t>
      </w:r>
      <w:r>
        <w:tab/>
        <w:t xml:space="preserve">Distinguish between the common meanings of the terms </w:t>
      </w:r>
      <w:r>
        <w:rPr>
          <w:rStyle w:val="I"/>
          <w:iCs/>
        </w:rPr>
        <w:t>fact</w:t>
      </w:r>
      <w:r>
        <w:t xml:space="preserve">, </w:t>
      </w:r>
      <w:r>
        <w:rPr>
          <w:rStyle w:val="I"/>
          <w:iCs/>
        </w:rPr>
        <w:t>idea</w:t>
      </w:r>
      <w:r>
        <w:t xml:space="preserve">, </w:t>
      </w:r>
      <w:r>
        <w:rPr>
          <w:rStyle w:val="I"/>
          <w:iCs/>
        </w:rPr>
        <w:t>hypothesis</w:t>
      </w:r>
      <w:r>
        <w:t xml:space="preserve">, </w:t>
      </w:r>
      <w:r>
        <w:rPr>
          <w:rStyle w:val="I"/>
          <w:iCs/>
        </w:rPr>
        <w:t>theory</w:t>
      </w:r>
      <w:r>
        <w:t xml:space="preserve">, and </w:t>
      </w:r>
      <w:r>
        <w:rPr>
          <w:rStyle w:val="I"/>
          <w:iCs/>
        </w:rPr>
        <w:t>law</w:t>
      </w:r>
      <w:r>
        <w:t>, and their scientific meanings.</w:t>
      </w:r>
    </w:p>
    <w:p w:rsidR="00AC00B6" w:rsidRDefault="00AC00B6" w:rsidP="00AC00B6">
      <w:pPr>
        <w:pStyle w:val="NSL"/>
        <w:spacing w:line="240" w:lineRule="auto"/>
      </w:pPr>
      <w:r>
        <w:t>1.2c</w:t>
      </w:r>
      <w:r>
        <w:tab/>
        <w:t>Describe the steps of the scientific method.</w:t>
      </w:r>
    </w:p>
    <w:p w:rsidR="00AC00B6" w:rsidRDefault="00AC00B6" w:rsidP="00AC00B6">
      <w:pPr>
        <w:pStyle w:val="NSL"/>
        <w:spacing w:line="240" w:lineRule="auto"/>
      </w:pPr>
      <w:r>
        <w:t>1.2d</w:t>
      </w:r>
      <w:r>
        <w:tab/>
        <w:t>Assess whether a given statement is scientific.</w:t>
      </w:r>
    </w:p>
    <w:p w:rsidR="00AC00B6" w:rsidRDefault="00AC00B6" w:rsidP="00AC00B6">
      <w:pPr>
        <w:pStyle w:val="NSL"/>
        <w:spacing w:line="240" w:lineRule="auto"/>
      </w:pPr>
      <w:r>
        <w:t>1.2e</w:t>
      </w:r>
      <w:r>
        <w:tab/>
        <w:t>Demonstrate that scientific knowledge is provisional.</w:t>
      </w:r>
    </w:p>
    <w:p w:rsidR="00AC00B6" w:rsidRDefault="00AC00B6" w:rsidP="00AC00B6">
      <w:pPr>
        <w:pStyle w:val="NSL"/>
        <w:spacing w:line="240" w:lineRule="auto"/>
      </w:pPr>
      <w:r>
        <w:t>1.2f</w:t>
      </w:r>
      <w:r>
        <w:tab/>
        <w:t>Explain the significance of the cosmological principle.</w:t>
      </w:r>
    </w:p>
    <w:p w:rsidR="00AC00B6" w:rsidRDefault="00AC00B6" w:rsidP="00AC00B6">
      <w:pPr>
        <w:pStyle w:val="NSL"/>
        <w:spacing w:line="240" w:lineRule="auto"/>
      </w:pPr>
      <w:r>
        <w:t>1.2g</w:t>
      </w:r>
      <w:r>
        <w:tab/>
        <w:t>Evaluate competing hypotheses using Occam’s razor.</w:t>
      </w:r>
    </w:p>
    <w:p w:rsidR="00AC00B6" w:rsidRDefault="00AC00B6" w:rsidP="00AC00B6">
      <w:pPr>
        <w:pStyle w:val="SH"/>
        <w:spacing w:line="240" w:lineRule="auto"/>
      </w:pPr>
      <w:r>
        <w:t>1.3</w:t>
      </w:r>
      <w:r>
        <w:tab/>
        <w:t>Astronomers Use Mathematics to Find Patterns</w:t>
      </w:r>
    </w:p>
    <w:p w:rsidR="00AC00B6" w:rsidRDefault="00AC00B6" w:rsidP="00AC00B6">
      <w:pPr>
        <w:pStyle w:val="NSL"/>
        <w:spacing w:line="240" w:lineRule="auto"/>
      </w:pPr>
      <w:r>
        <w:t>1.3a</w:t>
      </w:r>
      <w:r>
        <w:tab/>
        <w:t>Identify patterns in nature.</w:t>
      </w:r>
    </w:p>
    <w:p w:rsidR="00AC00B6" w:rsidRDefault="00AC00B6" w:rsidP="00AC00B6">
      <w:pPr>
        <w:pStyle w:val="NSL"/>
        <w:spacing w:line="240" w:lineRule="auto"/>
      </w:pPr>
      <w:r>
        <w:t>1.3b</w:t>
      </w:r>
      <w:r>
        <w:tab/>
        <w:t>Explain how natural patterns imply underlying physical laws.</w:t>
      </w:r>
    </w:p>
    <w:p w:rsidR="00AC00B6" w:rsidRDefault="00AC00B6" w:rsidP="00AC00B6">
      <w:pPr>
        <w:pStyle w:val="SH"/>
        <w:spacing w:line="240" w:lineRule="auto"/>
      </w:pPr>
      <w:r>
        <w:t>Working it Out 1.1 Mathematical Tools</w:t>
      </w:r>
    </w:p>
    <w:p w:rsidR="00AC00B6" w:rsidRDefault="00AC00B6" w:rsidP="00AC00B6">
      <w:pPr>
        <w:pStyle w:val="NSLcopy"/>
        <w:spacing w:line="240" w:lineRule="auto"/>
      </w:pPr>
      <w:r>
        <w:t>Working It Out 1.1a Express numbers in scientific and standard notation.</w:t>
      </w:r>
    </w:p>
    <w:p w:rsidR="00AC00B6" w:rsidRDefault="00AC00B6" w:rsidP="00AC00B6">
      <w:pPr>
        <w:pStyle w:val="NSLcopy"/>
        <w:spacing w:line="240" w:lineRule="auto"/>
      </w:pPr>
      <w:r>
        <w:t>Working It Out 1.1b Describe the physical properties of objects using ratios.</w:t>
      </w:r>
    </w:p>
    <w:p w:rsidR="00AC00B6" w:rsidRDefault="00AC00B6" w:rsidP="00AC00B6">
      <w:pPr>
        <w:pStyle w:val="NSLcopy"/>
        <w:spacing w:line="240" w:lineRule="auto"/>
      </w:pPr>
      <w:r>
        <w:t>Working It Out 1.1c Predict the change in proportional quantities with respect to each other.</w:t>
      </w:r>
    </w:p>
    <w:p w:rsidR="00AC00B6" w:rsidRDefault="00AC00B6" w:rsidP="00AC00B6">
      <w:pPr>
        <w:pStyle w:val="SH"/>
        <w:spacing w:line="240" w:lineRule="auto"/>
      </w:pPr>
      <w:r>
        <w:t>Working it Out 1.2 Reading a Graph</w:t>
      </w:r>
    </w:p>
    <w:p w:rsidR="00AC00B6" w:rsidRDefault="00AC00B6" w:rsidP="00AC00B6">
      <w:pPr>
        <w:pStyle w:val="NSLcopy"/>
        <w:spacing w:line="240" w:lineRule="auto"/>
      </w:pPr>
      <w:r>
        <w:t xml:space="preserve">Working It Out 1.2a Identify the major features of a graph: </w:t>
      </w:r>
      <w:r>
        <w:rPr>
          <w:rStyle w:val="I"/>
          <w:iCs/>
        </w:rPr>
        <w:t>x-axis, y-axis, x scale, y scale, data points, slope.</w:t>
      </w:r>
    </w:p>
    <w:p w:rsidR="00AC00B6" w:rsidRDefault="00AC00B6" w:rsidP="00AC00B6">
      <w:pPr>
        <w:pStyle w:val="NSLcopy"/>
        <w:spacing w:line="240" w:lineRule="auto"/>
      </w:pPr>
      <w:r>
        <w:t>Working It Out 1.2b Assess different curves on a graph.</w:t>
      </w:r>
    </w:p>
    <w:p w:rsidR="00AC00B6" w:rsidRDefault="00AC00B6" w:rsidP="00AC00B6">
      <w:pPr>
        <w:pStyle w:val="NSLcopy"/>
        <w:spacing w:line="240" w:lineRule="auto"/>
      </w:pPr>
      <w:r>
        <w:t>Working It Out 1.2c Demonstrate the ability to read data from a graph.</w:t>
      </w:r>
    </w:p>
    <w:p w:rsidR="00AC00B6" w:rsidRDefault="00AC00B6" w:rsidP="00AC00B6">
      <w:pPr>
        <w:pStyle w:val="SH"/>
        <w:spacing w:line="240" w:lineRule="auto"/>
      </w:pPr>
      <w:r>
        <w:t>Origins 1 An Introduction</w:t>
      </w:r>
    </w:p>
    <w:p w:rsidR="00AC00B6" w:rsidRDefault="00AC00B6" w:rsidP="00AC00B6">
      <w:pPr>
        <w:pStyle w:val="NSLcopy"/>
        <w:spacing w:line="240" w:lineRule="auto"/>
        <w:rPr>
          <w:rStyle w:val="I"/>
          <w:iCs/>
        </w:rPr>
      </w:pPr>
      <w:r>
        <w:t xml:space="preserve">Origins 1a Explain the goals and scope of the field of </w:t>
      </w:r>
      <w:r>
        <w:rPr>
          <w:rStyle w:val="I"/>
          <w:iCs/>
        </w:rPr>
        <w:t>astrobiology.</w:t>
      </w:r>
    </w:p>
    <w:p w:rsidR="00AC00B6" w:rsidRDefault="00AC00B6" w:rsidP="00AC00B6">
      <w:pPr>
        <w:pageBreakBefore/>
        <w:widowControl w:val="0"/>
        <w:suppressAutoHyphens/>
        <w:autoSpaceDE w:val="0"/>
        <w:autoSpaceDN w:val="0"/>
        <w:adjustRightInd w:val="0"/>
        <w:ind w:left="-629"/>
        <w:rPr>
          <w:color w:val="000000"/>
          <w:sz w:val="2"/>
          <w:szCs w:val="2"/>
        </w:rPr>
      </w:pPr>
      <w:r>
        <w:rPr>
          <w:b/>
          <w:bCs/>
          <w:color w:val="000000"/>
        </w:rPr>
        <w:lastRenderedPageBreak/>
        <w:t>MULTIPLE CHOICE</w:t>
      </w:r>
    </w:p>
    <w:p w:rsidR="00AC00B6" w:rsidRDefault="00AC00B6" w:rsidP="00AC00B6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</w:p>
    <w:p w:rsidR="00AC00B6" w:rsidRDefault="00AC00B6" w:rsidP="00AC00B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A"/>
        </w:rPr>
      </w:pPr>
      <w:r>
        <w:rPr>
          <w:color w:val="000000"/>
        </w:rPr>
        <w:tab/>
        <w:t>1.</w:t>
      </w:r>
      <w:r>
        <w:rPr>
          <w:color w:val="000000"/>
        </w:rPr>
        <w:tab/>
      </w:r>
      <w:r>
        <w:rPr>
          <w:color w:val="00000A"/>
        </w:rPr>
        <w:t>The Sun is a</w:t>
      </w:r>
    </w:p>
    <w:tbl>
      <w:tblPr>
        <w:tblW w:w="0" w:type="auto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3870"/>
        <w:gridCol w:w="360"/>
        <w:gridCol w:w="3870"/>
      </w:tblGrid>
      <w:tr w:rsidR="00AC00B6" w:rsidTr="00AC00B6"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supercluster.</w:t>
            </w:r>
          </w:p>
        </w:tc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star.</w:t>
            </w:r>
          </w:p>
        </w:tc>
      </w:tr>
      <w:tr w:rsidR="00AC00B6" w:rsidTr="00AC00B6"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moon.</w:t>
            </w:r>
          </w:p>
        </w:tc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planet.</w:t>
            </w:r>
          </w:p>
        </w:tc>
      </w:tr>
      <w:tr w:rsidR="00AC00B6" w:rsidTr="00AC00B6">
        <w:trPr>
          <w:gridAfter w:val="2"/>
          <w:wAfter w:w="4230" w:type="dxa"/>
        </w:trPr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galaxy.</w:t>
            </w:r>
          </w:p>
        </w:tc>
      </w:tr>
    </w:tbl>
    <w:p w:rsidR="00AC00B6" w:rsidRDefault="00AC00B6" w:rsidP="00AC00B6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AC00B6" w:rsidRDefault="00AC00B6" w:rsidP="00AC00B6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AC00B6" w:rsidRDefault="00AC00B6" w:rsidP="00AC00B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ANS:</w:t>
      </w:r>
      <w:r>
        <w:rPr>
          <w:color w:val="000000"/>
        </w:rPr>
        <w:tab/>
        <w:t>D</w:t>
      </w:r>
      <w:r>
        <w:rPr>
          <w:color w:val="000000"/>
        </w:rPr>
        <w:tab/>
        <w:t>DIF:</w:t>
      </w:r>
      <w:r>
        <w:rPr>
          <w:color w:val="000000"/>
        </w:rPr>
        <w:tab/>
        <w:t>Easy</w:t>
      </w:r>
      <w:r>
        <w:rPr>
          <w:color w:val="000000"/>
        </w:rPr>
        <w:tab/>
        <w:t>REF:</w:t>
      </w:r>
      <w:r>
        <w:rPr>
          <w:color w:val="000000"/>
        </w:rPr>
        <w:tab/>
        <w:t>1.1</w:t>
      </w:r>
      <w:r>
        <w:rPr>
          <w:color w:val="000000"/>
        </w:rPr>
        <w:tab/>
      </w:r>
    </w:p>
    <w:p w:rsidR="00AC00B6" w:rsidRDefault="00AC00B6" w:rsidP="00AC00B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</w:rPr>
        <w:t>OBJ:</w:t>
      </w:r>
      <w:r>
        <w:rPr>
          <w:color w:val="000000"/>
        </w:rPr>
        <w:tab/>
        <w:t>1.1a State our “cosmic address.”</w:t>
      </w:r>
      <w:r>
        <w:rPr>
          <w:color w:val="000000"/>
        </w:rPr>
        <w:tab/>
        <w:t>MSC:</w:t>
      </w:r>
      <w:r>
        <w:rPr>
          <w:color w:val="000000"/>
        </w:rPr>
        <w:tab/>
        <w:t>Remembering</w:t>
      </w:r>
      <w:r>
        <w:rPr>
          <w:color w:val="000000"/>
        </w:rPr>
        <w:tab/>
      </w:r>
      <w:r>
        <w:rPr>
          <w:color w:val="000000"/>
        </w:rPr>
        <w:tab/>
      </w:r>
    </w:p>
    <w:p w:rsidR="00AC00B6" w:rsidRDefault="00AC00B6" w:rsidP="00AC00B6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</w:p>
    <w:p w:rsidR="00AC00B6" w:rsidRDefault="00AC00B6" w:rsidP="00AC00B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A"/>
        </w:rPr>
      </w:pPr>
      <w:r>
        <w:rPr>
          <w:color w:val="000000"/>
        </w:rPr>
        <w:tab/>
        <w:t>2.</w:t>
      </w:r>
      <w:r>
        <w:rPr>
          <w:color w:val="000000"/>
        </w:rPr>
        <w:tab/>
      </w:r>
      <w:r>
        <w:rPr>
          <w:color w:val="00000A"/>
        </w:rPr>
        <w:t>The number of planets in our Solar System is</w:t>
      </w:r>
    </w:p>
    <w:tbl>
      <w:tblPr>
        <w:tblW w:w="0" w:type="auto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3870"/>
        <w:gridCol w:w="360"/>
        <w:gridCol w:w="3870"/>
      </w:tblGrid>
      <w:tr w:rsidR="00AC00B6" w:rsidTr="00AC00B6"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six.</w:t>
            </w:r>
          </w:p>
        </w:tc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twelve.</w:t>
            </w:r>
          </w:p>
        </w:tc>
      </w:tr>
      <w:tr w:rsidR="00AC00B6" w:rsidTr="00AC00B6"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eight.</w:t>
            </w:r>
          </w:p>
        </w:tc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twenty.</w:t>
            </w:r>
          </w:p>
        </w:tc>
      </w:tr>
      <w:tr w:rsidR="00AC00B6" w:rsidTr="00AC00B6">
        <w:trPr>
          <w:gridAfter w:val="2"/>
          <w:wAfter w:w="4230" w:type="dxa"/>
        </w:trPr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nine.</w:t>
            </w:r>
          </w:p>
        </w:tc>
      </w:tr>
    </w:tbl>
    <w:p w:rsidR="00AC00B6" w:rsidRDefault="00AC00B6" w:rsidP="00AC00B6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AC00B6" w:rsidRDefault="00AC00B6" w:rsidP="00AC00B6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AC00B6" w:rsidRDefault="00AC00B6" w:rsidP="00AC00B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ANS:</w:t>
      </w:r>
      <w:r>
        <w:rPr>
          <w:color w:val="000000"/>
        </w:rPr>
        <w:tab/>
        <w:t>B</w:t>
      </w:r>
      <w:r>
        <w:rPr>
          <w:color w:val="000000"/>
        </w:rPr>
        <w:tab/>
        <w:t>DIF:</w:t>
      </w:r>
      <w:r>
        <w:rPr>
          <w:color w:val="000000"/>
        </w:rPr>
        <w:tab/>
        <w:t>Easy</w:t>
      </w:r>
      <w:r>
        <w:rPr>
          <w:color w:val="000000"/>
        </w:rPr>
        <w:tab/>
        <w:t>REF:</w:t>
      </w:r>
      <w:r>
        <w:rPr>
          <w:color w:val="000000"/>
        </w:rPr>
        <w:tab/>
        <w:t>1.1</w:t>
      </w:r>
      <w:r>
        <w:rPr>
          <w:color w:val="000000"/>
        </w:rPr>
        <w:tab/>
      </w:r>
    </w:p>
    <w:p w:rsidR="00AC00B6" w:rsidRDefault="00AC00B6" w:rsidP="00AC00B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</w:rPr>
        <w:t>OBJ:</w:t>
      </w:r>
      <w:r>
        <w:rPr>
          <w:color w:val="000000"/>
        </w:rPr>
        <w:tab/>
        <w:t>1.1a State our “cosmic address.”</w:t>
      </w:r>
      <w:r>
        <w:rPr>
          <w:color w:val="000000"/>
        </w:rPr>
        <w:tab/>
        <w:t>MSC:</w:t>
      </w:r>
      <w:r>
        <w:rPr>
          <w:color w:val="000000"/>
        </w:rPr>
        <w:tab/>
        <w:t>Remembering</w:t>
      </w:r>
      <w:r>
        <w:rPr>
          <w:color w:val="000000"/>
        </w:rPr>
        <w:tab/>
      </w:r>
      <w:r>
        <w:rPr>
          <w:color w:val="000000"/>
        </w:rPr>
        <w:tab/>
      </w:r>
    </w:p>
    <w:p w:rsidR="00AC00B6" w:rsidRDefault="00AC00B6" w:rsidP="00AC00B6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</w:p>
    <w:p w:rsidR="00AC00B6" w:rsidRDefault="00AC00B6" w:rsidP="00AC00B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A"/>
        </w:rPr>
      </w:pPr>
      <w:r>
        <w:rPr>
          <w:color w:val="000000"/>
        </w:rPr>
        <w:tab/>
        <w:t>3.</w:t>
      </w:r>
      <w:r>
        <w:rPr>
          <w:color w:val="000000"/>
        </w:rPr>
        <w:tab/>
      </w:r>
      <w:r>
        <w:rPr>
          <w:color w:val="00000A"/>
        </w:rPr>
        <w:t>Milky Way is the name of</w:t>
      </w:r>
    </w:p>
    <w:tbl>
      <w:tblPr>
        <w:tblW w:w="0" w:type="auto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3870"/>
        <w:gridCol w:w="360"/>
        <w:gridCol w:w="3870"/>
      </w:tblGrid>
      <w:tr w:rsidR="00AC00B6" w:rsidTr="00AC00B6"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our Solar System.</w:t>
            </w:r>
          </w:p>
        </w:tc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the supercluster of galaxies we are in.</w:t>
            </w:r>
          </w:p>
        </w:tc>
      </w:tr>
      <w:tr w:rsidR="00AC00B6" w:rsidTr="00AC00B6"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the galaxy in which we live.</w:t>
            </w:r>
          </w:p>
        </w:tc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the entire universe.</w:t>
            </w:r>
          </w:p>
        </w:tc>
      </w:tr>
      <w:tr w:rsidR="00AC00B6" w:rsidTr="00AC00B6">
        <w:trPr>
          <w:gridAfter w:val="2"/>
          <w:wAfter w:w="4230" w:type="dxa"/>
        </w:trPr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the local group of galaxies we are in.</w:t>
            </w:r>
          </w:p>
        </w:tc>
      </w:tr>
    </w:tbl>
    <w:p w:rsidR="00AC00B6" w:rsidRDefault="00AC00B6" w:rsidP="00AC00B6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AC00B6" w:rsidRDefault="00AC00B6" w:rsidP="00AC00B6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AC00B6" w:rsidRDefault="00AC00B6" w:rsidP="00AC00B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ANS:</w:t>
      </w:r>
      <w:r>
        <w:rPr>
          <w:color w:val="000000"/>
        </w:rPr>
        <w:tab/>
        <w:t>B</w:t>
      </w:r>
      <w:r>
        <w:rPr>
          <w:color w:val="000000"/>
        </w:rPr>
        <w:tab/>
        <w:t>DIF:</w:t>
      </w:r>
      <w:r>
        <w:rPr>
          <w:color w:val="000000"/>
        </w:rPr>
        <w:tab/>
        <w:t>Easy</w:t>
      </w:r>
      <w:r>
        <w:rPr>
          <w:color w:val="000000"/>
        </w:rPr>
        <w:tab/>
        <w:t>REF:</w:t>
      </w:r>
      <w:r>
        <w:rPr>
          <w:color w:val="000000"/>
        </w:rPr>
        <w:tab/>
        <w:t>1.1</w:t>
      </w:r>
      <w:r>
        <w:rPr>
          <w:color w:val="000000"/>
        </w:rPr>
        <w:tab/>
      </w:r>
    </w:p>
    <w:p w:rsidR="00AC00B6" w:rsidRDefault="00AC00B6" w:rsidP="00AC00B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</w:rPr>
        <w:t>OBJ:</w:t>
      </w:r>
      <w:r>
        <w:rPr>
          <w:color w:val="000000"/>
        </w:rPr>
        <w:tab/>
        <w:t>1.1a State our “cosmic address.”</w:t>
      </w:r>
      <w:r>
        <w:rPr>
          <w:color w:val="000000"/>
        </w:rPr>
        <w:tab/>
        <w:t>MSC:</w:t>
      </w:r>
      <w:r>
        <w:rPr>
          <w:color w:val="000000"/>
        </w:rPr>
        <w:tab/>
        <w:t>Understanding</w:t>
      </w:r>
      <w:r>
        <w:rPr>
          <w:color w:val="000000"/>
        </w:rPr>
        <w:tab/>
      </w:r>
      <w:r>
        <w:rPr>
          <w:color w:val="000000"/>
        </w:rPr>
        <w:tab/>
      </w:r>
    </w:p>
    <w:p w:rsidR="00AC00B6" w:rsidRDefault="00AC00B6" w:rsidP="00AC00B6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</w:p>
    <w:p w:rsidR="00AC00B6" w:rsidRDefault="00AC00B6" w:rsidP="00AC00B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A"/>
        </w:rPr>
      </w:pPr>
      <w:r>
        <w:rPr>
          <w:color w:val="000000"/>
        </w:rPr>
        <w:tab/>
        <w:t>4.</w:t>
      </w:r>
      <w:r>
        <w:rPr>
          <w:color w:val="000000"/>
        </w:rPr>
        <w:tab/>
      </w:r>
      <w:r>
        <w:rPr>
          <w:color w:val="00000A"/>
        </w:rPr>
        <w:t>Our galaxy and the few dozen nearest galaxies are known as the</w:t>
      </w:r>
    </w:p>
    <w:tbl>
      <w:tblPr>
        <w:tblW w:w="0" w:type="auto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3870"/>
        <w:gridCol w:w="360"/>
        <w:gridCol w:w="3870"/>
      </w:tblGrid>
      <w:tr w:rsidR="00AC00B6" w:rsidTr="00AC00B6"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Solar System.</w:t>
            </w:r>
          </w:p>
        </w:tc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Virgo Supercluster.</w:t>
            </w:r>
          </w:p>
        </w:tc>
      </w:tr>
      <w:tr w:rsidR="00AC00B6" w:rsidTr="00AC00B6"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Milky Way.</w:t>
            </w:r>
          </w:p>
        </w:tc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Laniakea Supercluster.</w:t>
            </w:r>
          </w:p>
        </w:tc>
      </w:tr>
      <w:tr w:rsidR="00AC00B6" w:rsidTr="00AC00B6">
        <w:trPr>
          <w:gridAfter w:val="2"/>
          <w:wAfter w:w="4230" w:type="dxa"/>
        </w:trPr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Local Group.</w:t>
            </w:r>
          </w:p>
        </w:tc>
      </w:tr>
    </w:tbl>
    <w:p w:rsidR="00AC00B6" w:rsidRDefault="00AC00B6" w:rsidP="00AC00B6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AC00B6" w:rsidRDefault="00AC00B6" w:rsidP="00AC00B6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AC00B6" w:rsidRDefault="00AC00B6" w:rsidP="00AC00B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ANS:</w:t>
      </w:r>
      <w:r>
        <w:rPr>
          <w:color w:val="000000"/>
        </w:rPr>
        <w:tab/>
        <w:t>C</w:t>
      </w:r>
      <w:r>
        <w:rPr>
          <w:color w:val="000000"/>
        </w:rPr>
        <w:tab/>
        <w:t>DIF:</w:t>
      </w:r>
      <w:r>
        <w:rPr>
          <w:color w:val="000000"/>
        </w:rPr>
        <w:tab/>
        <w:t>Moderate</w:t>
      </w:r>
      <w:r>
        <w:rPr>
          <w:color w:val="000000"/>
        </w:rPr>
        <w:tab/>
        <w:t>REF:</w:t>
      </w:r>
      <w:r>
        <w:rPr>
          <w:color w:val="000000"/>
        </w:rPr>
        <w:tab/>
        <w:t>1.1</w:t>
      </w:r>
      <w:r>
        <w:rPr>
          <w:color w:val="000000"/>
        </w:rPr>
        <w:tab/>
      </w:r>
    </w:p>
    <w:p w:rsidR="00AC00B6" w:rsidRDefault="00AC00B6" w:rsidP="00AC00B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</w:rPr>
        <w:t>OBJ:</w:t>
      </w:r>
      <w:r>
        <w:rPr>
          <w:color w:val="000000"/>
        </w:rPr>
        <w:tab/>
        <w:t>1.1a State our “cosmic address.”</w:t>
      </w:r>
      <w:r>
        <w:rPr>
          <w:color w:val="000000"/>
        </w:rPr>
        <w:tab/>
        <w:t>MSC:</w:t>
      </w:r>
      <w:r>
        <w:rPr>
          <w:color w:val="000000"/>
        </w:rPr>
        <w:tab/>
        <w:t>Remembering</w:t>
      </w:r>
      <w:r>
        <w:rPr>
          <w:color w:val="000000"/>
        </w:rPr>
        <w:tab/>
      </w:r>
      <w:r>
        <w:rPr>
          <w:color w:val="000000"/>
        </w:rPr>
        <w:tab/>
      </w:r>
    </w:p>
    <w:p w:rsidR="00AC00B6" w:rsidRDefault="00AC00B6" w:rsidP="00AC00B6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</w:p>
    <w:p w:rsidR="00AC00B6" w:rsidRDefault="00AC00B6" w:rsidP="00AC00B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</w:rPr>
      </w:pPr>
      <w:r>
        <w:rPr>
          <w:color w:val="000000"/>
        </w:rPr>
        <w:tab/>
        <w:t>5.</w:t>
      </w:r>
      <w:r>
        <w:rPr>
          <w:color w:val="000000"/>
        </w:rPr>
        <w:tab/>
      </w:r>
      <w:r>
        <w:rPr>
          <w:color w:val="00000A"/>
        </w:rPr>
        <w:t>According to the figure below, if you were to specify your address in the universe, listing your membership from the smallest to largest physical structures, it would be</w:t>
      </w:r>
    </w:p>
    <w:p w:rsidR="00AC00B6" w:rsidRDefault="00AC00B6" w:rsidP="00AC00B6">
      <w:pPr>
        <w:keepLines/>
        <w:suppressAutoHyphens/>
        <w:autoSpaceDE w:val="0"/>
        <w:autoSpaceDN w:val="0"/>
        <w:adjustRightInd w:val="0"/>
        <w:spacing w:before="120" w:after="120"/>
        <w:rPr>
          <w:color w:val="00000A"/>
        </w:rPr>
      </w:pPr>
      <w:r>
        <w:rPr>
          <w:noProof/>
          <w:color w:val="00000A"/>
        </w:rPr>
        <w:drawing>
          <wp:inline distT="0" distB="0" distL="0" distR="0">
            <wp:extent cx="1209675" cy="3000375"/>
            <wp:effectExtent l="0" t="0" r="9525" b="9525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8100"/>
      </w:tblGrid>
      <w:tr w:rsidR="00AC00B6" w:rsidTr="00AC00B6"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a.</w:t>
            </w:r>
          </w:p>
        </w:tc>
        <w:tc>
          <w:tcPr>
            <w:tcW w:w="810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Earth, Local Group, Solar System, Andromeda, the universe.</w:t>
            </w:r>
          </w:p>
        </w:tc>
      </w:tr>
      <w:tr w:rsidR="00AC00B6" w:rsidTr="00AC00B6"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Earth, Solar System, Local Group, Milky Way, the universe.</w:t>
            </w:r>
          </w:p>
        </w:tc>
      </w:tr>
      <w:tr w:rsidR="00AC00B6" w:rsidTr="00AC00B6"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Earth, Solar System, Milky Way, Local Group, Laniakea Supercluster, the universe.</w:t>
            </w:r>
          </w:p>
        </w:tc>
      </w:tr>
      <w:tr w:rsidR="00AC00B6" w:rsidTr="00AC00B6"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Earth, Solar System, Milky Way, Laniakea Supercluster, the universe.</w:t>
            </w:r>
          </w:p>
        </w:tc>
      </w:tr>
      <w:tr w:rsidR="00AC00B6" w:rsidTr="00AC00B6"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e.</w:t>
            </w:r>
          </w:p>
        </w:tc>
        <w:tc>
          <w:tcPr>
            <w:tcW w:w="810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Earth, Laniakea Supercluster, Milky Way, Solar System, the universe.</w:t>
            </w:r>
          </w:p>
        </w:tc>
      </w:tr>
    </w:tbl>
    <w:p w:rsidR="00AC00B6" w:rsidRDefault="00AC00B6" w:rsidP="00AC00B6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AC00B6" w:rsidRDefault="00AC00B6" w:rsidP="00AC00B6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AC00B6" w:rsidRDefault="00AC00B6" w:rsidP="00AC00B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ANS:</w:t>
      </w:r>
      <w:r>
        <w:rPr>
          <w:color w:val="000000"/>
        </w:rPr>
        <w:tab/>
        <w:t>C</w:t>
      </w:r>
      <w:r>
        <w:rPr>
          <w:color w:val="000000"/>
        </w:rPr>
        <w:tab/>
        <w:t>DIF:</w:t>
      </w:r>
      <w:r>
        <w:rPr>
          <w:color w:val="000000"/>
        </w:rPr>
        <w:tab/>
        <w:t>Difficult</w:t>
      </w:r>
      <w:r>
        <w:rPr>
          <w:color w:val="000000"/>
        </w:rPr>
        <w:tab/>
        <w:t>REF:</w:t>
      </w:r>
      <w:r>
        <w:rPr>
          <w:color w:val="000000"/>
        </w:rPr>
        <w:tab/>
        <w:t>1.1</w:t>
      </w:r>
      <w:r>
        <w:rPr>
          <w:color w:val="000000"/>
        </w:rPr>
        <w:tab/>
      </w:r>
    </w:p>
    <w:p w:rsidR="00AC00B6" w:rsidRDefault="00AC00B6" w:rsidP="00AC00B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</w:rPr>
        <w:t>OBJ:</w:t>
      </w:r>
      <w:r>
        <w:rPr>
          <w:color w:val="000000"/>
        </w:rPr>
        <w:tab/>
        <w:t>1.1a State our “cosmic address.”</w:t>
      </w:r>
      <w:r>
        <w:rPr>
          <w:color w:val="000000"/>
        </w:rPr>
        <w:tab/>
        <w:t>MSC:</w:t>
      </w:r>
      <w:r>
        <w:rPr>
          <w:color w:val="000000"/>
        </w:rPr>
        <w:tab/>
        <w:t>Understanding</w:t>
      </w:r>
      <w:r>
        <w:rPr>
          <w:color w:val="000000"/>
        </w:rPr>
        <w:tab/>
      </w:r>
      <w:r>
        <w:rPr>
          <w:color w:val="000000"/>
        </w:rPr>
        <w:tab/>
      </w:r>
    </w:p>
    <w:p w:rsidR="00AC00B6" w:rsidRDefault="00AC00B6" w:rsidP="00AC00B6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</w:p>
    <w:p w:rsidR="00AC00B6" w:rsidRDefault="00AC00B6" w:rsidP="00AC00B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A"/>
        </w:rPr>
      </w:pPr>
      <w:r>
        <w:rPr>
          <w:color w:val="000000"/>
        </w:rPr>
        <w:tab/>
        <w:t>6.</w:t>
      </w:r>
      <w:r>
        <w:rPr>
          <w:color w:val="000000"/>
        </w:rPr>
        <w:tab/>
      </w:r>
      <w:r>
        <w:rPr>
          <w:color w:val="00000A"/>
        </w:rPr>
        <w:t>The Andromeda Galaxy is also part of the Local Group, so it is also part of</w:t>
      </w:r>
    </w:p>
    <w:tbl>
      <w:tblPr>
        <w:tblW w:w="0" w:type="auto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3870"/>
        <w:gridCol w:w="360"/>
        <w:gridCol w:w="3870"/>
      </w:tblGrid>
      <w:tr w:rsidR="00AC00B6" w:rsidTr="00AC00B6"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the Solar System.</w:t>
            </w:r>
          </w:p>
        </w:tc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the Virgo Supercluster.</w:t>
            </w:r>
          </w:p>
        </w:tc>
      </w:tr>
      <w:tr w:rsidR="00AC00B6" w:rsidTr="00AC00B6"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the Milky Way.</w:t>
            </w:r>
          </w:p>
        </w:tc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dark energy.</w:t>
            </w:r>
          </w:p>
        </w:tc>
      </w:tr>
      <w:tr w:rsidR="00AC00B6" w:rsidTr="00AC00B6">
        <w:trPr>
          <w:gridAfter w:val="2"/>
          <w:wAfter w:w="4230" w:type="dxa"/>
        </w:trPr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the Moon.</w:t>
            </w:r>
          </w:p>
        </w:tc>
      </w:tr>
    </w:tbl>
    <w:p w:rsidR="00AC00B6" w:rsidRDefault="00AC00B6" w:rsidP="00AC00B6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AC00B6" w:rsidRDefault="00AC00B6" w:rsidP="00AC00B6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AC00B6" w:rsidRDefault="00AC00B6" w:rsidP="00AC00B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ANS:</w:t>
      </w:r>
      <w:r>
        <w:rPr>
          <w:color w:val="000000"/>
        </w:rPr>
        <w:tab/>
        <w:t>D</w:t>
      </w:r>
      <w:r>
        <w:rPr>
          <w:color w:val="000000"/>
        </w:rPr>
        <w:tab/>
        <w:t>DIF:</w:t>
      </w:r>
      <w:r>
        <w:rPr>
          <w:color w:val="000000"/>
        </w:rPr>
        <w:tab/>
        <w:t>Difficult</w:t>
      </w:r>
      <w:r>
        <w:rPr>
          <w:color w:val="000000"/>
        </w:rPr>
        <w:tab/>
        <w:t>REF:</w:t>
      </w:r>
      <w:r>
        <w:rPr>
          <w:color w:val="000000"/>
        </w:rPr>
        <w:tab/>
        <w:t>1.1</w:t>
      </w:r>
      <w:r>
        <w:rPr>
          <w:color w:val="000000"/>
        </w:rPr>
        <w:tab/>
      </w:r>
    </w:p>
    <w:p w:rsidR="00AC00B6" w:rsidRDefault="00AC00B6" w:rsidP="00AC00B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</w:rPr>
        <w:t>OBJ:</w:t>
      </w:r>
      <w:r>
        <w:rPr>
          <w:color w:val="000000"/>
        </w:rPr>
        <w:tab/>
        <w:t>1.1a State our “cosmic address.”</w:t>
      </w:r>
      <w:r>
        <w:rPr>
          <w:color w:val="000000"/>
        </w:rPr>
        <w:tab/>
        <w:t>MSC:</w:t>
      </w:r>
      <w:r>
        <w:rPr>
          <w:color w:val="000000"/>
        </w:rPr>
        <w:tab/>
        <w:t>Understanding</w:t>
      </w:r>
      <w:r>
        <w:rPr>
          <w:color w:val="000000"/>
        </w:rPr>
        <w:tab/>
      </w:r>
      <w:r>
        <w:rPr>
          <w:color w:val="000000"/>
        </w:rPr>
        <w:tab/>
      </w:r>
    </w:p>
    <w:p w:rsidR="00AC00B6" w:rsidRDefault="00AC00B6" w:rsidP="00AC00B6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</w:p>
    <w:p w:rsidR="00AC00B6" w:rsidRDefault="00AC00B6" w:rsidP="00AC00B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A"/>
        </w:rPr>
      </w:pPr>
      <w:r>
        <w:rPr>
          <w:color w:val="000000"/>
        </w:rPr>
        <w:tab/>
        <w:t>7.</w:t>
      </w:r>
      <w:r>
        <w:rPr>
          <w:color w:val="000000"/>
        </w:rPr>
        <w:tab/>
      </w:r>
      <w:r>
        <w:rPr>
          <w:color w:val="00000A"/>
        </w:rPr>
        <w:t xml:space="preserve">According to the figure below, Earth is located approximately </w:t>
      </w:r>
    </w:p>
    <w:p w:rsidR="00AC00B6" w:rsidRDefault="00AC00B6" w:rsidP="00AC00B6">
      <w:pPr>
        <w:keepLines/>
        <w:suppressAutoHyphens/>
        <w:autoSpaceDE w:val="0"/>
        <w:autoSpaceDN w:val="0"/>
        <w:adjustRightInd w:val="0"/>
        <w:spacing w:before="120" w:after="12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552825" cy="1200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8100"/>
      </w:tblGrid>
      <w:tr w:rsidR="00AC00B6" w:rsidTr="00AC00B6"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at the center of the Milky Way.</w:t>
            </w:r>
          </w:p>
        </w:tc>
      </w:tr>
      <w:tr w:rsidR="00AC00B6" w:rsidTr="00AC00B6"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near the center of the Milky Way.</w:t>
            </w:r>
          </w:p>
        </w:tc>
      </w:tr>
      <w:tr w:rsidR="00AC00B6" w:rsidTr="00AC00B6"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about halfway out from the center of the Milky Way.</w:t>
            </w:r>
          </w:p>
        </w:tc>
      </w:tr>
      <w:tr w:rsidR="00AC00B6" w:rsidTr="00AC00B6"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at the farthest outskirts of the Milky Way.</w:t>
            </w:r>
          </w:p>
        </w:tc>
      </w:tr>
      <w:tr w:rsidR="00AC00B6" w:rsidTr="00AC00B6"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e.</w:t>
            </w:r>
          </w:p>
        </w:tc>
        <w:tc>
          <w:tcPr>
            <w:tcW w:w="810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outside the Milky Way, which is why we can see it as a band across the night sky.</w:t>
            </w:r>
          </w:p>
        </w:tc>
      </w:tr>
    </w:tbl>
    <w:p w:rsidR="00AC00B6" w:rsidRDefault="00AC00B6" w:rsidP="00AC00B6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AC00B6" w:rsidRDefault="00AC00B6" w:rsidP="00AC00B6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AC00B6" w:rsidRDefault="00AC00B6" w:rsidP="00AC00B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ANS:</w:t>
      </w:r>
      <w:r>
        <w:rPr>
          <w:color w:val="000000"/>
        </w:rPr>
        <w:tab/>
        <w:t>C</w:t>
      </w:r>
      <w:r>
        <w:rPr>
          <w:color w:val="000000"/>
        </w:rPr>
        <w:tab/>
        <w:t>DIF:</w:t>
      </w:r>
      <w:r>
        <w:rPr>
          <w:color w:val="000000"/>
        </w:rPr>
        <w:tab/>
        <w:t>Easy</w:t>
      </w:r>
      <w:r>
        <w:rPr>
          <w:color w:val="000000"/>
        </w:rPr>
        <w:tab/>
        <w:t>REF:</w:t>
      </w:r>
      <w:r>
        <w:rPr>
          <w:color w:val="000000"/>
        </w:rPr>
        <w:tab/>
        <w:t>1.1</w:t>
      </w:r>
      <w:r>
        <w:rPr>
          <w:color w:val="000000"/>
        </w:rPr>
        <w:tab/>
      </w:r>
    </w:p>
    <w:p w:rsidR="00AC00B6" w:rsidRDefault="00AC00B6" w:rsidP="00AC00B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</w:rPr>
        <w:t>OBJ:</w:t>
      </w:r>
      <w:r>
        <w:rPr>
          <w:color w:val="000000"/>
        </w:rPr>
        <w:tab/>
        <w:t>1.1b Express astronomical distances and distance scales.</w:t>
      </w:r>
      <w:r>
        <w:rPr>
          <w:color w:val="000000"/>
        </w:rPr>
        <w:tab/>
        <w:t>MSC:</w:t>
      </w:r>
      <w:r>
        <w:rPr>
          <w:color w:val="000000"/>
        </w:rPr>
        <w:tab/>
        <w:t>Analyzing</w:t>
      </w:r>
    </w:p>
    <w:p w:rsidR="00AC00B6" w:rsidRDefault="00AC00B6" w:rsidP="00AC00B6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</w:p>
    <w:p w:rsidR="00AC00B6" w:rsidRDefault="00AC00B6" w:rsidP="00AC00B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A"/>
        </w:rPr>
      </w:pPr>
      <w:r>
        <w:rPr>
          <w:color w:val="000000"/>
        </w:rPr>
        <w:tab/>
        <w:t>8.</w:t>
      </w:r>
      <w:r>
        <w:rPr>
          <w:color w:val="000000"/>
        </w:rPr>
        <w:tab/>
      </w:r>
      <w:r>
        <w:rPr>
          <w:color w:val="00000A"/>
        </w:rPr>
        <w:t>When a change occurs on the surface of the Sun, how long does it take before astronomers on Earth can see the change?</w:t>
      </w:r>
    </w:p>
    <w:tbl>
      <w:tblPr>
        <w:tblW w:w="0" w:type="auto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3870"/>
        <w:gridCol w:w="360"/>
        <w:gridCol w:w="3870"/>
      </w:tblGrid>
      <w:tr w:rsidR="00AC00B6" w:rsidTr="00AC00B6"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8 minutes</w:t>
            </w:r>
          </w:p>
        </w:tc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1 day</w:t>
            </w:r>
          </w:p>
        </w:tc>
      </w:tr>
      <w:tr w:rsidR="00AC00B6" w:rsidTr="00AC00B6"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11 hours</w:t>
            </w:r>
          </w:p>
        </w:tc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It reaches us instantaneously.</w:t>
            </w:r>
          </w:p>
        </w:tc>
      </w:tr>
      <w:tr w:rsidR="00AC00B6" w:rsidTr="00AC00B6">
        <w:trPr>
          <w:gridAfter w:val="2"/>
          <w:wAfter w:w="4230" w:type="dxa"/>
        </w:trPr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1 second</w:t>
            </w:r>
          </w:p>
        </w:tc>
      </w:tr>
    </w:tbl>
    <w:p w:rsidR="00AC00B6" w:rsidRDefault="00AC00B6" w:rsidP="00AC00B6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AC00B6" w:rsidRDefault="00AC00B6" w:rsidP="00AC00B6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AC00B6" w:rsidRDefault="00AC00B6" w:rsidP="00AC00B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ANS:</w:t>
      </w:r>
      <w:r>
        <w:rPr>
          <w:color w:val="000000"/>
        </w:rPr>
        <w:tab/>
        <w:t>A</w:t>
      </w:r>
      <w:r>
        <w:rPr>
          <w:color w:val="000000"/>
        </w:rPr>
        <w:tab/>
        <w:t>DIF:</w:t>
      </w:r>
      <w:r>
        <w:rPr>
          <w:color w:val="000000"/>
        </w:rPr>
        <w:tab/>
        <w:t>Easy</w:t>
      </w:r>
      <w:r>
        <w:rPr>
          <w:color w:val="000000"/>
        </w:rPr>
        <w:tab/>
        <w:t>REF:</w:t>
      </w:r>
      <w:r>
        <w:rPr>
          <w:color w:val="000000"/>
        </w:rPr>
        <w:tab/>
        <w:t>1.1</w:t>
      </w:r>
      <w:r>
        <w:rPr>
          <w:color w:val="000000"/>
        </w:rPr>
        <w:tab/>
      </w:r>
    </w:p>
    <w:p w:rsidR="00AC00B6" w:rsidRDefault="00AC00B6" w:rsidP="00AC00B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</w:rPr>
        <w:t>OBJ:</w:t>
      </w:r>
      <w:r>
        <w:rPr>
          <w:color w:val="000000"/>
        </w:rPr>
        <w:tab/>
        <w:t>1.1b Express astronomical distances and distance scales.</w:t>
      </w:r>
      <w:r>
        <w:rPr>
          <w:color w:val="000000"/>
        </w:rPr>
        <w:tab/>
        <w:t>MSC:</w:t>
      </w:r>
      <w:r>
        <w:rPr>
          <w:color w:val="000000"/>
        </w:rPr>
        <w:tab/>
        <w:t>Applying</w:t>
      </w:r>
    </w:p>
    <w:p w:rsidR="00AC00B6" w:rsidRDefault="00AC00B6" w:rsidP="00AC00B6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</w:p>
    <w:p w:rsidR="00AC00B6" w:rsidRDefault="00AC00B6" w:rsidP="00AC00B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A"/>
        </w:rPr>
      </w:pPr>
      <w:r>
        <w:rPr>
          <w:color w:val="000000"/>
        </w:rPr>
        <w:tab/>
        <w:t>9.</w:t>
      </w:r>
      <w:r>
        <w:rPr>
          <w:color w:val="000000"/>
        </w:rPr>
        <w:tab/>
      </w:r>
      <w:r>
        <w:rPr>
          <w:color w:val="00000A"/>
        </w:rPr>
        <w:t xml:space="preserve">The average distance between Earth and the Sun is 1.5 </w:t>
      </w:r>
      <w:r>
        <w:rPr>
          <w:rFonts w:ascii="Symbol" w:hAnsi="Symbol" w:cs="Symbol"/>
          <w:color w:val="00000A"/>
        </w:rPr>
        <w:t></w:t>
      </w:r>
      <w:r>
        <w:rPr>
          <w:color w:val="00000A"/>
        </w:rPr>
        <w:t xml:space="preserve"> 10</w:t>
      </w:r>
      <w:r>
        <w:rPr>
          <w:color w:val="00000A"/>
          <w:vertAlign w:val="superscript"/>
        </w:rPr>
        <w:t>11</w:t>
      </w:r>
      <w:r>
        <w:rPr>
          <w:color w:val="00000A"/>
        </w:rPr>
        <w:t xml:space="preserve"> m, and light from the Sun takes approximately ________ to reach Earth.</w:t>
      </w:r>
    </w:p>
    <w:tbl>
      <w:tblPr>
        <w:tblW w:w="0" w:type="auto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3870"/>
        <w:gridCol w:w="360"/>
        <w:gridCol w:w="3870"/>
      </w:tblGrid>
      <w:tr w:rsidR="00AC00B6" w:rsidTr="00AC00B6"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8 seconds</w:t>
            </w:r>
          </w:p>
        </w:tc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8 days</w:t>
            </w:r>
          </w:p>
        </w:tc>
      </w:tr>
      <w:tr w:rsidR="00AC00B6" w:rsidTr="00AC00B6"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8 minutes</w:t>
            </w:r>
          </w:p>
        </w:tc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8 years</w:t>
            </w:r>
          </w:p>
        </w:tc>
      </w:tr>
      <w:tr w:rsidR="00AC00B6" w:rsidTr="00AC00B6">
        <w:trPr>
          <w:gridAfter w:val="2"/>
          <w:wAfter w:w="4230" w:type="dxa"/>
        </w:trPr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8 hours</w:t>
            </w:r>
          </w:p>
        </w:tc>
      </w:tr>
    </w:tbl>
    <w:p w:rsidR="00AC00B6" w:rsidRDefault="00AC00B6" w:rsidP="00AC00B6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AC00B6" w:rsidRDefault="00AC00B6" w:rsidP="00AC00B6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AC00B6" w:rsidRDefault="00AC00B6" w:rsidP="00AC00B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ANS:</w:t>
      </w:r>
      <w:r>
        <w:rPr>
          <w:color w:val="000000"/>
        </w:rPr>
        <w:tab/>
        <w:t>B</w:t>
      </w:r>
      <w:r>
        <w:rPr>
          <w:color w:val="000000"/>
        </w:rPr>
        <w:tab/>
        <w:t>DIF:</w:t>
      </w:r>
      <w:r>
        <w:rPr>
          <w:color w:val="000000"/>
        </w:rPr>
        <w:tab/>
        <w:t>Easy</w:t>
      </w:r>
      <w:r>
        <w:rPr>
          <w:color w:val="000000"/>
        </w:rPr>
        <w:tab/>
        <w:t>REF:</w:t>
      </w:r>
      <w:r>
        <w:rPr>
          <w:color w:val="000000"/>
        </w:rPr>
        <w:tab/>
        <w:t>1.1</w:t>
      </w:r>
      <w:r>
        <w:rPr>
          <w:color w:val="000000"/>
        </w:rPr>
        <w:tab/>
      </w:r>
    </w:p>
    <w:p w:rsidR="00AC00B6" w:rsidRDefault="00AC00B6" w:rsidP="00AC00B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</w:rPr>
        <w:t>OBJ:</w:t>
      </w:r>
      <w:r>
        <w:rPr>
          <w:color w:val="000000"/>
        </w:rPr>
        <w:tab/>
        <w:t>1.1b Express astronomical distances and distance scales.</w:t>
      </w:r>
      <w:r>
        <w:rPr>
          <w:color w:val="000000"/>
        </w:rPr>
        <w:tab/>
        <w:t>MSC:</w:t>
      </w:r>
      <w:r>
        <w:rPr>
          <w:color w:val="000000"/>
        </w:rPr>
        <w:tab/>
        <w:t>Applying</w:t>
      </w:r>
    </w:p>
    <w:p w:rsidR="00AC00B6" w:rsidRDefault="00AC00B6" w:rsidP="00AC00B6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</w:p>
    <w:p w:rsidR="00AC00B6" w:rsidRDefault="00AC00B6" w:rsidP="00AC00B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A"/>
        </w:rPr>
      </w:pPr>
      <w:r>
        <w:rPr>
          <w:color w:val="000000"/>
        </w:rPr>
        <w:tab/>
        <w:t>10.</w:t>
      </w:r>
      <w:r>
        <w:rPr>
          <w:color w:val="000000"/>
        </w:rPr>
        <w:tab/>
      </w:r>
      <w:r>
        <w:rPr>
          <w:color w:val="00000A"/>
        </w:rPr>
        <w:t>One of the nearest stars, Alpha Centauri, is 4.4 light-years from Earth. The time it takes light to travel from Alpha Centauri to us is</w:t>
      </w:r>
    </w:p>
    <w:tbl>
      <w:tblPr>
        <w:tblW w:w="0" w:type="auto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3870"/>
        <w:gridCol w:w="360"/>
        <w:gridCol w:w="3870"/>
      </w:tblGrid>
      <w:tr w:rsidR="00AC00B6" w:rsidTr="00AC00B6"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1.25 seconds.</w:t>
            </w:r>
          </w:p>
        </w:tc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600 years.</w:t>
            </w:r>
          </w:p>
        </w:tc>
      </w:tr>
      <w:tr w:rsidR="00AC00B6" w:rsidTr="00AC00B6"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b.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8.3 minutes.</w:t>
            </w:r>
          </w:p>
        </w:tc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2.2 million years.</w:t>
            </w:r>
          </w:p>
        </w:tc>
      </w:tr>
      <w:tr w:rsidR="00AC00B6" w:rsidTr="00AC00B6">
        <w:trPr>
          <w:gridAfter w:val="2"/>
          <w:wAfter w:w="4230" w:type="dxa"/>
        </w:trPr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c.</w:t>
            </w:r>
          </w:p>
        </w:tc>
        <w:tc>
          <w:tcPr>
            <w:tcW w:w="387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4.4 years.</w:t>
            </w:r>
          </w:p>
        </w:tc>
      </w:tr>
    </w:tbl>
    <w:p w:rsidR="00AC00B6" w:rsidRDefault="00AC00B6" w:rsidP="00AC00B6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AC00B6" w:rsidRDefault="00AC00B6" w:rsidP="00AC00B6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AC00B6" w:rsidRDefault="00AC00B6" w:rsidP="00AC00B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ANS:</w:t>
      </w:r>
      <w:r>
        <w:rPr>
          <w:color w:val="000000"/>
        </w:rPr>
        <w:tab/>
        <w:t>C</w:t>
      </w:r>
      <w:r>
        <w:rPr>
          <w:color w:val="000000"/>
        </w:rPr>
        <w:tab/>
        <w:t>DIF:</w:t>
      </w:r>
      <w:r>
        <w:rPr>
          <w:color w:val="000000"/>
        </w:rPr>
        <w:tab/>
        <w:t>Easy</w:t>
      </w:r>
      <w:r>
        <w:rPr>
          <w:color w:val="000000"/>
        </w:rPr>
        <w:tab/>
        <w:t>REF:</w:t>
      </w:r>
      <w:r>
        <w:rPr>
          <w:color w:val="000000"/>
        </w:rPr>
        <w:tab/>
        <w:t>1.1</w:t>
      </w:r>
      <w:r>
        <w:rPr>
          <w:color w:val="000000"/>
        </w:rPr>
        <w:tab/>
      </w:r>
    </w:p>
    <w:p w:rsidR="00AC00B6" w:rsidRDefault="00AC00B6" w:rsidP="00AC00B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</w:rPr>
        <w:t>OBJ:</w:t>
      </w:r>
      <w:r>
        <w:rPr>
          <w:color w:val="000000"/>
        </w:rPr>
        <w:tab/>
        <w:t>1.1b Express astronomical distances and distance scales.</w:t>
      </w:r>
      <w:r>
        <w:rPr>
          <w:color w:val="000000"/>
        </w:rPr>
        <w:tab/>
        <w:t>MSC:</w:t>
      </w:r>
      <w:r>
        <w:rPr>
          <w:color w:val="000000"/>
        </w:rPr>
        <w:tab/>
        <w:t>Applying</w:t>
      </w:r>
    </w:p>
    <w:p w:rsidR="00AC00B6" w:rsidRDefault="00AC00B6" w:rsidP="00AC00B6">
      <w:pPr>
        <w:widowControl w:val="0"/>
        <w:suppressAutoHyphens/>
        <w:autoSpaceDE w:val="0"/>
        <w:autoSpaceDN w:val="0"/>
        <w:adjustRightInd w:val="0"/>
        <w:rPr>
          <w:color w:val="000000"/>
        </w:rPr>
      </w:pPr>
    </w:p>
    <w:p w:rsidR="00AC00B6" w:rsidRDefault="00AC00B6" w:rsidP="00AC00B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A"/>
        </w:rPr>
      </w:pPr>
      <w:r>
        <w:rPr>
          <w:color w:val="000000"/>
        </w:rPr>
        <w:tab/>
        <w:t>11.</w:t>
      </w:r>
      <w:r>
        <w:rPr>
          <w:color w:val="000000"/>
        </w:rPr>
        <w:tab/>
      </w:r>
      <w:r>
        <w:rPr>
          <w:color w:val="00000A"/>
        </w:rPr>
        <w:t>The time it takes light to cross Neptune’s orbit is closest to which of the following?</w:t>
      </w:r>
    </w:p>
    <w:tbl>
      <w:tblPr>
        <w:tblW w:w="0" w:type="auto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8100"/>
      </w:tblGrid>
      <w:tr w:rsidR="00AC00B6" w:rsidTr="00AC00B6"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a.</w:t>
            </w:r>
          </w:p>
        </w:tc>
        <w:tc>
          <w:tcPr>
            <w:tcW w:w="810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instantaneous</w:t>
            </w:r>
          </w:p>
        </w:tc>
      </w:tr>
      <w:tr w:rsidR="00AC00B6" w:rsidTr="00AC00B6"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b.</w:t>
            </w:r>
          </w:p>
        </w:tc>
        <w:tc>
          <w:tcPr>
            <w:tcW w:w="810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a second</w:t>
            </w:r>
          </w:p>
        </w:tc>
      </w:tr>
      <w:tr w:rsidR="00AC00B6" w:rsidTr="00AC00B6"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c.</w:t>
            </w:r>
          </w:p>
        </w:tc>
        <w:tc>
          <w:tcPr>
            <w:tcW w:w="810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a quick meal</w:t>
            </w:r>
          </w:p>
        </w:tc>
      </w:tr>
      <w:tr w:rsidR="00AC00B6" w:rsidTr="00AC00B6"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d.</w:t>
            </w:r>
          </w:p>
        </w:tc>
        <w:tc>
          <w:tcPr>
            <w:tcW w:w="810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a night’s sleep</w:t>
            </w:r>
          </w:p>
        </w:tc>
      </w:tr>
      <w:tr w:rsidR="00AC00B6" w:rsidTr="00AC00B6">
        <w:tc>
          <w:tcPr>
            <w:tcW w:w="36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e.</w:t>
            </w:r>
          </w:p>
        </w:tc>
        <w:tc>
          <w:tcPr>
            <w:tcW w:w="8100" w:type="dxa"/>
            <w:hideMark/>
          </w:tcPr>
          <w:p w:rsidR="00AC00B6" w:rsidRDefault="00AC00B6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A"/>
              </w:rPr>
              <w:t>the time between presidential elections</w:t>
            </w:r>
          </w:p>
        </w:tc>
      </w:tr>
    </w:tbl>
    <w:p w:rsidR="00AC00B6" w:rsidRDefault="00AC00B6" w:rsidP="00AC00B6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AC00B6" w:rsidRDefault="00AC00B6" w:rsidP="00AC00B6">
      <w:pPr>
        <w:widowControl w:val="0"/>
        <w:suppressAutoHyphens/>
        <w:autoSpaceDE w:val="0"/>
        <w:autoSpaceDN w:val="0"/>
        <w:adjustRightInd w:val="0"/>
        <w:spacing w:after="1"/>
        <w:rPr>
          <w:color w:val="000000"/>
          <w:sz w:val="12"/>
          <w:szCs w:val="12"/>
        </w:rPr>
      </w:pPr>
    </w:p>
    <w:p w:rsidR="00AC00B6" w:rsidRDefault="00AC00B6" w:rsidP="00AC00B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ANS:</w:t>
      </w:r>
      <w:r>
        <w:rPr>
          <w:color w:val="000000"/>
        </w:rPr>
        <w:tab/>
        <w:t>D</w:t>
      </w:r>
      <w:r>
        <w:rPr>
          <w:color w:val="000000"/>
        </w:rPr>
        <w:tab/>
        <w:t>DIF:</w:t>
      </w:r>
      <w:r>
        <w:rPr>
          <w:color w:val="000000"/>
        </w:rPr>
        <w:tab/>
        <w:t>Easy</w:t>
      </w:r>
      <w:r>
        <w:rPr>
          <w:color w:val="000000"/>
        </w:rPr>
        <w:tab/>
        <w:t>REF:</w:t>
      </w:r>
      <w:r>
        <w:rPr>
          <w:color w:val="000000"/>
        </w:rPr>
        <w:tab/>
        <w:t>1.1</w:t>
      </w:r>
      <w:r>
        <w:rPr>
          <w:color w:val="000000"/>
        </w:rPr>
        <w:tab/>
      </w:r>
    </w:p>
    <w:p w:rsidR="00AC00B6" w:rsidRDefault="00AC00B6" w:rsidP="00AC00B6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  <w:r>
        <w:rPr>
          <w:color w:val="000000"/>
        </w:rPr>
        <w:t>OBJ:</w:t>
      </w:r>
      <w:r>
        <w:rPr>
          <w:color w:val="000000"/>
        </w:rPr>
        <w:tab/>
        <w:t>1.1b Express astronomical distances and distance scales.</w:t>
      </w:r>
      <w:r>
        <w:rPr>
          <w:color w:val="000000"/>
        </w:rPr>
        <w:tab/>
        <w:t>MSC:</w:t>
      </w:r>
      <w:r>
        <w:rPr>
          <w:color w:val="000000"/>
        </w:rPr>
        <w:tab/>
        <w:t>Analyzing</w:t>
      </w:r>
    </w:p>
    <w:p w:rsidR="005826A3" w:rsidRDefault="005826A3">
      <w:bookmarkStart w:id="0" w:name="_GoBack"/>
      <w:bookmarkEnd w:id="0"/>
    </w:p>
    <w:sectPr w:rsidR="00582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LTStd-Bold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HypatiaSansPro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ypatiaSansPro-Black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ypatiaSansPro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no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D1"/>
    <w:rsid w:val="001152D1"/>
    <w:rsid w:val="005826A3"/>
    <w:rsid w:val="00AC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">
    <w:name w:val="HA"/>
    <w:basedOn w:val="Normal"/>
    <w:uiPriority w:val="99"/>
    <w:rsid w:val="00AC00B6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HelveticaLTStd-Bold" w:hAnsi="HelveticaLTStd-Bold" w:cs="HelveticaLTStd-Bold"/>
      <w:b/>
      <w:bCs/>
      <w:caps/>
      <w:color w:val="000000"/>
    </w:rPr>
  </w:style>
  <w:style w:type="paragraph" w:customStyle="1" w:styleId="CN">
    <w:name w:val="CN"/>
    <w:basedOn w:val="Normal"/>
    <w:uiPriority w:val="99"/>
    <w:rsid w:val="00AC00B6"/>
    <w:pPr>
      <w:pageBreakBefore/>
      <w:widowControl w:val="0"/>
      <w:autoSpaceDE w:val="0"/>
      <w:autoSpaceDN w:val="0"/>
      <w:adjustRightInd w:val="0"/>
      <w:spacing w:after="300" w:line="360" w:lineRule="atLeast"/>
      <w:jc w:val="both"/>
    </w:pPr>
    <w:rPr>
      <w:rFonts w:ascii="HypatiaSansPro-Light" w:hAnsi="HypatiaSansPro-Light" w:cs="HypatiaSansPro-Light"/>
      <w:caps/>
      <w:color w:val="000000"/>
      <w:spacing w:val="36"/>
      <w:sz w:val="36"/>
      <w:szCs w:val="36"/>
    </w:rPr>
  </w:style>
  <w:style w:type="paragraph" w:customStyle="1" w:styleId="CT">
    <w:name w:val="CT"/>
    <w:basedOn w:val="Normal"/>
    <w:uiPriority w:val="99"/>
    <w:rsid w:val="00AC00B6"/>
    <w:pPr>
      <w:widowControl w:val="0"/>
      <w:suppressAutoHyphens/>
      <w:autoSpaceDE w:val="0"/>
      <w:autoSpaceDN w:val="0"/>
      <w:adjustRightInd w:val="0"/>
      <w:spacing w:after="1260" w:line="640" w:lineRule="atLeast"/>
    </w:pPr>
    <w:rPr>
      <w:rFonts w:ascii="HypatiaSansPro-Black" w:hAnsi="HypatiaSansPro-Black" w:cs="HypatiaSansPro-Black"/>
      <w:color w:val="000000"/>
      <w:sz w:val="56"/>
      <w:szCs w:val="56"/>
    </w:rPr>
  </w:style>
  <w:style w:type="paragraph" w:customStyle="1" w:styleId="SHHA">
    <w:name w:val="SH_HA"/>
    <w:basedOn w:val="Normal"/>
    <w:uiPriority w:val="99"/>
    <w:rsid w:val="00AC00B6"/>
    <w:pPr>
      <w:widowControl w:val="0"/>
      <w:tabs>
        <w:tab w:val="left" w:pos="630"/>
      </w:tabs>
      <w:autoSpaceDE w:val="0"/>
      <w:autoSpaceDN w:val="0"/>
      <w:adjustRightInd w:val="0"/>
      <w:spacing w:after="130" w:line="260" w:lineRule="atLeast"/>
    </w:pPr>
    <w:rPr>
      <w:rFonts w:ascii="HypatiaSansPro-Bold" w:hAnsi="HypatiaSansPro-Bold" w:cs="HypatiaSansPro-Bold"/>
      <w:b/>
      <w:bCs/>
      <w:color w:val="000000"/>
      <w:sz w:val="22"/>
      <w:szCs w:val="22"/>
    </w:rPr>
  </w:style>
  <w:style w:type="paragraph" w:customStyle="1" w:styleId="NSL">
    <w:name w:val="NSL"/>
    <w:basedOn w:val="Normal"/>
    <w:uiPriority w:val="99"/>
    <w:rsid w:val="00AC00B6"/>
    <w:pPr>
      <w:keepNext/>
      <w:keepLines/>
      <w:widowControl w:val="0"/>
      <w:tabs>
        <w:tab w:val="left" w:pos="0"/>
        <w:tab w:val="left" w:pos="630"/>
      </w:tabs>
      <w:suppressAutoHyphens/>
      <w:autoSpaceDE w:val="0"/>
      <w:autoSpaceDN w:val="0"/>
      <w:adjustRightInd w:val="0"/>
      <w:spacing w:line="260" w:lineRule="atLeast"/>
      <w:ind w:left="630" w:hanging="630"/>
    </w:pPr>
    <w:rPr>
      <w:rFonts w:ascii="ArnoPro-Regular" w:hAnsi="ArnoPro-Regular" w:cs="ArnoPro-Regular"/>
      <w:color w:val="000000"/>
      <w:sz w:val="22"/>
      <w:szCs w:val="22"/>
    </w:rPr>
  </w:style>
  <w:style w:type="paragraph" w:customStyle="1" w:styleId="SH">
    <w:name w:val="SH"/>
    <w:basedOn w:val="Normal"/>
    <w:uiPriority w:val="99"/>
    <w:rsid w:val="00AC00B6"/>
    <w:pPr>
      <w:widowControl w:val="0"/>
      <w:tabs>
        <w:tab w:val="left" w:pos="630"/>
      </w:tabs>
      <w:autoSpaceDE w:val="0"/>
      <w:autoSpaceDN w:val="0"/>
      <w:adjustRightInd w:val="0"/>
      <w:spacing w:before="260" w:after="130" w:line="260" w:lineRule="atLeast"/>
    </w:pPr>
    <w:rPr>
      <w:rFonts w:ascii="HypatiaSansPro-Bold" w:hAnsi="HypatiaSansPro-Bold" w:cs="HypatiaSansPro-Bold"/>
      <w:b/>
      <w:bCs/>
      <w:color w:val="000000"/>
      <w:sz w:val="22"/>
      <w:szCs w:val="22"/>
    </w:rPr>
  </w:style>
  <w:style w:type="paragraph" w:customStyle="1" w:styleId="NSLcopy">
    <w:name w:val="NSL copy"/>
    <w:basedOn w:val="Normal"/>
    <w:uiPriority w:val="99"/>
    <w:rsid w:val="00AC00B6"/>
    <w:pPr>
      <w:keepNext/>
      <w:keepLines/>
      <w:widowControl w:val="0"/>
      <w:tabs>
        <w:tab w:val="left" w:pos="380"/>
        <w:tab w:val="left" w:pos="630"/>
      </w:tabs>
      <w:suppressAutoHyphens/>
      <w:autoSpaceDE w:val="0"/>
      <w:autoSpaceDN w:val="0"/>
      <w:adjustRightInd w:val="0"/>
      <w:spacing w:line="260" w:lineRule="atLeast"/>
    </w:pPr>
    <w:rPr>
      <w:rFonts w:ascii="ArnoPro-Regular" w:hAnsi="ArnoPro-Regular" w:cs="ArnoPro-Regular"/>
      <w:color w:val="000000"/>
      <w:sz w:val="22"/>
      <w:szCs w:val="22"/>
    </w:rPr>
  </w:style>
  <w:style w:type="character" w:customStyle="1" w:styleId="cn0">
    <w:name w:val="cn"/>
    <w:uiPriority w:val="99"/>
    <w:rsid w:val="00AC00B6"/>
    <w:rPr>
      <w:lang w:val="en-US" w:eastAsia="x-none"/>
    </w:rPr>
  </w:style>
  <w:style w:type="character" w:customStyle="1" w:styleId="I">
    <w:name w:val="I"/>
    <w:uiPriority w:val="99"/>
    <w:rsid w:val="00AC00B6"/>
    <w:rPr>
      <w:i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0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">
    <w:name w:val="HA"/>
    <w:basedOn w:val="Normal"/>
    <w:uiPriority w:val="99"/>
    <w:rsid w:val="00AC00B6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HelveticaLTStd-Bold" w:hAnsi="HelveticaLTStd-Bold" w:cs="HelveticaLTStd-Bold"/>
      <w:b/>
      <w:bCs/>
      <w:caps/>
      <w:color w:val="000000"/>
    </w:rPr>
  </w:style>
  <w:style w:type="paragraph" w:customStyle="1" w:styleId="CN">
    <w:name w:val="CN"/>
    <w:basedOn w:val="Normal"/>
    <w:uiPriority w:val="99"/>
    <w:rsid w:val="00AC00B6"/>
    <w:pPr>
      <w:pageBreakBefore/>
      <w:widowControl w:val="0"/>
      <w:autoSpaceDE w:val="0"/>
      <w:autoSpaceDN w:val="0"/>
      <w:adjustRightInd w:val="0"/>
      <w:spacing w:after="300" w:line="360" w:lineRule="atLeast"/>
      <w:jc w:val="both"/>
    </w:pPr>
    <w:rPr>
      <w:rFonts w:ascii="HypatiaSansPro-Light" w:hAnsi="HypatiaSansPro-Light" w:cs="HypatiaSansPro-Light"/>
      <w:caps/>
      <w:color w:val="000000"/>
      <w:spacing w:val="36"/>
      <w:sz w:val="36"/>
      <w:szCs w:val="36"/>
    </w:rPr>
  </w:style>
  <w:style w:type="paragraph" w:customStyle="1" w:styleId="CT">
    <w:name w:val="CT"/>
    <w:basedOn w:val="Normal"/>
    <w:uiPriority w:val="99"/>
    <w:rsid w:val="00AC00B6"/>
    <w:pPr>
      <w:widowControl w:val="0"/>
      <w:suppressAutoHyphens/>
      <w:autoSpaceDE w:val="0"/>
      <w:autoSpaceDN w:val="0"/>
      <w:adjustRightInd w:val="0"/>
      <w:spacing w:after="1260" w:line="640" w:lineRule="atLeast"/>
    </w:pPr>
    <w:rPr>
      <w:rFonts w:ascii="HypatiaSansPro-Black" w:hAnsi="HypatiaSansPro-Black" w:cs="HypatiaSansPro-Black"/>
      <w:color w:val="000000"/>
      <w:sz w:val="56"/>
      <w:szCs w:val="56"/>
    </w:rPr>
  </w:style>
  <w:style w:type="paragraph" w:customStyle="1" w:styleId="SHHA">
    <w:name w:val="SH_HA"/>
    <w:basedOn w:val="Normal"/>
    <w:uiPriority w:val="99"/>
    <w:rsid w:val="00AC00B6"/>
    <w:pPr>
      <w:widowControl w:val="0"/>
      <w:tabs>
        <w:tab w:val="left" w:pos="630"/>
      </w:tabs>
      <w:autoSpaceDE w:val="0"/>
      <w:autoSpaceDN w:val="0"/>
      <w:adjustRightInd w:val="0"/>
      <w:spacing w:after="130" w:line="260" w:lineRule="atLeast"/>
    </w:pPr>
    <w:rPr>
      <w:rFonts w:ascii="HypatiaSansPro-Bold" w:hAnsi="HypatiaSansPro-Bold" w:cs="HypatiaSansPro-Bold"/>
      <w:b/>
      <w:bCs/>
      <w:color w:val="000000"/>
      <w:sz w:val="22"/>
      <w:szCs w:val="22"/>
    </w:rPr>
  </w:style>
  <w:style w:type="paragraph" w:customStyle="1" w:styleId="NSL">
    <w:name w:val="NSL"/>
    <w:basedOn w:val="Normal"/>
    <w:uiPriority w:val="99"/>
    <w:rsid w:val="00AC00B6"/>
    <w:pPr>
      <w:keepNext/>
      <w:keepLines/>
      <w:widowControl w:val="0"/>
      <w:tabs>
        <w:tab w:val="left" w:pos="0"/>
        <w:tab w:val="left" w:pos="630"/>
      </w:tabs>
      <w:suppressAutoHyphens/>
      <w:autoSpaceDE w:val="0"/>
      <w:autoSpaceDN w:val="0"/>
      <w:adjustRightInd w:val="0"/>
      <w:spacing w:line="260" w:lineRule="atLeast"/>
      <w:ind w:left="630" w:hanging="630"/>
    </w:pPr>
    <w:rPr>
      <w:rFonts w:ascii="ArnoPro-Regular" w:hAnsi="ArnoPro-Regular" w:cs="ArnoPro-Regular"/>
      <w:color w:val="000000"/>
      <w:sz w:val="22"/>
      <w:szCs w:val="22"/>
    </w:rPr>
  </w:style>
  <w:style w:type="paragraph" w:customStyle="1" w:styleId="SH">
    <w:name w:val="SH"/>
    <w:basedOn w:val="Normal"/>
    <w:uiPriority w:val="99"/>
    <w:rsid w:val="00AC00B6"/>
    <w:pPr>
      <w:widowControl w:val="0"/>
      <w:tabs>
        <w:tab w:val="left" w:pos="630"/>
      </w:tabs>
      <w:autoSpaceDE w:val="0"/>
      <w:autoSpaceDN w:val="0"/>
      <w:adjustRightInd w:val="0"/>
      <w:spacing w:before="260" w:after="130" w:line="260" w:lineRule="atLeast"/>
    </w:pPr>
    <w:rPr>
      <w:rFonts w:ascii="HypatiaSansPro-Bold" w:hAnsi="HypatiaSansPro-Bold" w:cs="HypatiaSansPro-Bold"/>
      <w:b/>
      <w:bCs/>
      <w:color w:val="000000"/>
      <w:sz w:val="22"/>
      <w:szCs w:val="22"/>
    </w:rPr>
  </w:style>
  <w:style w:type="paragraph" w:customStyle="1" w:styleId="NSLcopy">
    <w:name w:val="NSL copy"/>
    <w:basedOn w:val="Normal"/>
    <w:uiPriority w:val="99"/>
    <w:rsid w:val="00AC00B6"/>
    <w:pPr>
      <w:keepNext/>
      <w:keepLines/>
      <w:widowControl w:val="0"/>
      <w:tabs>
        <w:tab w:val="left" w:pos="380"/>
        <w:tab w:val="left" w:pos="630"/>
      </w:tabs>
      <w:suppressAutoHyphens/>
      <w:autoSpaceDE w:val="0"/>
      <w:autoSpaceDN w:val="0"/>
      <w:adjustRightInd w:val="0"/>
      <w:spacing w:line="260" w:lineRule="atLeast"/>
    </w:pPr>
    <w:rPr>
      <w:rFonts w:ascii="ArnoPro-Regular" w:hAnsi="ArnoPro-Regular" w:cs="ArnoPro-Regular"/>
      <w:color w:val="000000"/>
      <w:sz w:val="22"/>
      <w:szCs w:val="22"/>
    </w:rPr>
  </w:style>
  <w:style w:type="character" w:customStyle="1" w:styleId="cn0">
    <w:name w:val="cn"/>
    <w:uiPriority w:val="99"/>
    <w:rsid w:val="00AC00B6"/>
    <w:rPr>
      <w:lang w:val="en-US" w:eastAsia="x-none"/>
    </w:rPr>
  </w:style>
  <w:style w:type="character" w:customStyle="1" w:styleId="I">
    <w:name w:val="I"/>
    <w:uiPriority w:val="99"/>
    <w:rsid w:val="00AC00B6"/>
    <w:rPr>
      <w:i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0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Do</dc:creator>
  <cp:keywords/>
  <dc:description/>
  <cp:lastModifiedBy>Tien Do</cp:lastModifiedBy>
  <cp:revision>2</cp:revision>
  <dcterms:created xsi:type="dcterms:W3CDTF">2021-05-27T01:45:00Z</dcterms:created>
  <dcterms:modified xsi:type="dcterms:W3CDTF">2021-05-27T01:45:00Z</dcterms:modified>
</cp:coreProperties>
</file>