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B54" w:rsidRDefault="004E4B54" w:rsidP="004E4B54">
      <w:pPr>
        <w:pStyle w:val="Heading1"/>
        <w:jc w:val="left"/>
        <w:rPr>
          <w:b w:val="0"/>
          <w:sz w:val="20"/>
        </w:rPr>
      </w:pPr>
      <w:r>
        <w:rPr>
          <w:sz w:val="20"/>
        </w:rPr>
        <w:t xml:space="preserve">TEST ITEMS </w:t>
      </w:r>
      <w:r>
        <w:rPr>
          <w:b w:val="0"/>
          <w:sz w:val="20"/>
        </w:rPr>
        <w:t xml:space="preserve">(corresponding text page number is listed for each item) </w:t>
      </w:r>
    </w:p>
    <w:p w:rsidR="004E4B54" w:rsidRDefault="004E4B54" w:rsidP="004E4B54"/>
    <w:p w:rsidR="004E4B54" w:rsidRDefault="004E4B54" w:rsidP="004E4B54">
      <w:pPr>
        <w:rPr>
          <w:sz w:val="20"/>
          <w:szCs w:val="20"/>
          <w:u w:val="single"/>
        </w:rPr>
      </w:pPr>
    </w:p>
    <w:p w:rsidR="004E4B54" w:rsidRDefault="004E4B54" w:rsidP="004E4B54">
      <w:pPr>
        <w:rPr>
          <w:sz w:val="20"/>
          <w:szCs w:val="20"/>
          <w:u w:val="single"/>
        </w:rPr>
      </w:pPr>
      <w:r>
        <w:rPr>
          <w:sz w:val="20"/>
          <w:szCs w:val="20"/>
          <w:u w:val="single"/>
        </w:rPr>
        <w:t>True/False Items</w:t>
      </w:r>
    </w:p>
    <w:p w:rsidR="004E4B54" w:rsidRDefault="004E4B54" w:rsidP="004E4B54">
      <w:pPr>
        <w:rPr>
          <w:sz w:val="20"/>
          <w:szCs w:val="20"/>
          <w:u w:val="single"/>
        </w:rPr>
      </w:pPr>
    </w:p>
    <w:p w:rsidR="004E4B54" w:rsidRDefault="004E4B54" w:rsidP="004E4B54">
      <w:pPr>
        <w:rPr>
          <w:sz w:val="20"/>
          <w:szCs w:val="20"/>
        </w:rPr>
      </w:pPr>
      <w:r>
        <w:rPr>
          <w:sz w:val="20"/>
          <w:szCs w:val="20"/>
        </w:rPr>
        <w:t>F</w:t>
      </w:r>
      <w:r>
        <w:rPr>
          <w:sz w:val="20"/>
          <w:szCs w:val="20"/>
        </w:rPr>
        <w:tab/>
        <w:t xml:space="preserve">1. </w:t>
      </w:r>
      <w:r>
        <w:rPr>
          <w:sz w:val="20"/>
          <w:szCs w:val="20"/>
        </w:rPr>
        <w:tab/>
        <w:t>The organizational world is less complicated than it was 100 years ago. (p. 2)</w:t>
      </w:r>
    </w:p>
    <w:p w:rsidR="004E4B54" w:rsidRDefault="004E4B54" w:rsidP="004E4B54">
      <w:pPr>
        <w:rPr>
          <w:sz w:val="20"/>
          <w:szCs w:val="20"/>
        </w:rPr>
      </w:pPr>
      <w:r>
        <w:rPr>
          <w:sz w:val="20"/>
          <w:szCs w:val="20"/>
        </w:rPr>
        <w:t>T</w:t>
      </w:r>
      <w:r>
        <w:rPr>
          <w:sz w:val="20"/>
          <w:szCs w:val="20"/>
        </w:rPr>
        <w:tab/>
        <w:t xml:space="preserve">2. </w:t>
      </w:r>
      <w:r>
        <w:rPr>
          <w:sz w:val="20"/>
          <w:szCs w:val="20"/>
        </w:rPr>
        <w:tab/>
        <w:t>Terrorism has been around for centuries. (p. 4)</w:t>
      </w:r>
    </w:p>
    <w:p w:rsidR="004E4B54" w:rsidRDefault="004E4B54" w:rsidP="004E4B54">
      <w:pPr>
        <w:rPr>
          <w:sz w:val="20"/>
          <w:szCs w:val="20"/>
        </w:rPr>
      </w:pPr>
      <w:r>
        <w:rPr>
          <w:sz w:val="20"/>
          <w:szCs w:val="20"/>
        </w:rPr>
        <w:t>F</w:t>
      </w:r>
      <w:r>
        <w:rPr>
          <w:sz w:val="20"/>
          <w:szCs w:val="20"/>
        </w:rPr>
        <w:tab/>
        <w:t xml:space="preserve">3. </w:t>
      </w:r>
      <w:r>
        <w:rPr>
          <w:sz w:val="20"/>
          <w:szCs w:val="20"/>
        </w:rPr>
        <w:tab/>
        <w:t>The cost of clothing has increased due to outsourcing. (p. 5)</w:t>
      </w:r>
    </w:p>
    <w:p w:rsidR="004E4B54" w:rsidRDefault="004E4B54" w:rsidP="004E4B54">
      <w:pPr>
        <w:rPr>
          <w:sz w:val="20"/>
          <w:szCs w:val="20"/>
        </w:rPr>
      </w:pPr>
      <w:r>
        <w:rPr>
          <w:sz w:val="20"/>
          <w:szCs w:val="20"/>
        </w:rPr>
        <w:t>T</w:t>
      </w:r>
      <w:r>
        <w:rPr>
          <w:sz w:val="20"/>
          <w:szCs w:val="20"/>
        </w:rPr>
        <w:tab/>
        <w:t xml:space="preserve">4. </w:t>
      </w:r>
      <w:r>
        <w:rPr>
          <w:sz w:val="20"/>
          <w:szCs w:val="20"/>
        </w:rPr>
        <w:tab/>
        <w:t xml:space="preserve">Coordinating the interaction between the federal government and local police to deal with </w:t>
      </w:r>
    </w:p>
    <w:p w:rsidR="004E4B54" w:rsidRDefault="004E4B54" w:rsidP="004E4B54">
      <w:pPr>
        <w:ind w:left="720" w:firstLine="720"/>
        <w:rPr>
          <w:sz w:val="20"/>
          <w:szCs w:val="20"/>
        </w:rPr>
      </w:pPr>
      <w:r>
        <w:rPr>
          <w:sz w:val="20"/>
          <w:szCs w:val="20"/>
        </w:rPr>
        <w:t>a terrorist threat is an organizational communication issue. (p. 6)</w:t>
      </w:r>
    </w:p>
    <w:p w:rsidR="004E4B54" w:rsidRDefault="004E4B54" w:rsidP="004E4B54">
      <w:pPr>
        <w:ind w:left="720" w:hanging="720"/>
        <w:rPr>
          <w:sz w:val="20"/>
          <w:szCs w:val="20"/>
        </w:rPr>
      </w:pPr>
      <w:r>
        <w:rPr>
          <w:sz w:val="20"/>
          <w:szCs w:val="20"/>
        </w:rPr>
        <w:t>F</w:t>
      </w:r>
      <w:r>
        <w:rPr>
          <w:sz w:val="20"/>
          <w:szCs w:val="20"/>
        </w:rPr>
        <w:tab/>
        <w:t>5.</w:t>
      </w:r>
      <w:r>
        <w:rPr>
          <w:sz w:val="20"/>
          <w:szCs w:val="20"/>
        </w:rPr>
        <w:tab/>
        <w:t xml:space="preserve">The exact consequences and extent of global warming is relatively simple to predict. </w:t>
      </w:r>
    </w:p>
    <w:p w:rsidR="004E4B54" w:rsidRDefault="004E4B54" w:rsidP="004E4B54">
      <w:pPr>
        <w:ind w:left="720" w:firstLine="720"/>
        <w:rPr>
          <w:sz w:val="20"/>
          <w:szCs w:val="20"/>
        </w:rPr>
      </w:pPr>
      <w:r>
        <w:rPr>
          <w:sz w:val="20"/>
          <w:szCs w:val="20"/>
        </w:rPr>
        <w:t>(p. 7)</w:t>
      </w:r>
    </w:p>
    <w:p w:rsidR="004E4B54" w:rsidRDefault="004E4B54" w:rsidP="004E4B54">
      <w:pPr>
        <w:rPr>
          <w:sz w:val="20"/>
          <w:szCs w:val="20"/>
        </w:rPr>
      </w:pPr>
      <w:r>
        <w:rPr>
          <w:sz w:val="20"/>
          <w:szCs w:val="20"/>
        </w:rPr>
        <w:t>T</w:t>
      </w:r>
      <w:r>
        <w:rPr>
          <w:sz w:val="20"/>
          <w:szCs w:val="20"/>
        </w:rPr>
        <w:tab/>
        <w:t>6.</w:t>
      </w:r>
      <w:r>
        <w:rPr>
          <w:sz w:val="20"/>
          <w:szCs w:val="20"/>
        </w:rPr>
        <w:tab/>
        <w:t>The United States is anticipated to be a “majority minority” nation by 2050. (p. 9)</w:t>
      </w:r>
    </w:p>
    <w:p w:rsidR="004E4B54" w:rsidRDefault="004E4B54" w:rsidP="004E4B54">
      <w:pPr>
        <w:rPr>
          <w:sz w:val="20"/>
          <w:szCs w:val="20"/>
        </w:rPr>
      </w:pPr>
      <w:r>
        <w:rPr>
          <w:sz w:val="20"/>
          <w:szCs w:val="20"/>
        </w:rPr>
        <w:t>F</w:t>
      </w:r>
      <w:r>
        <w:rPr>
          <w:sz w:val="20"/>
          <w:szCs w:val="20"/>
        </w:rPr>
        <w:tab/>
        <w:t>7.</w:t>
      </w:r>
      <w:r>
        <w:rPr>
          <w:sz w:val="20"/>
          <w:szCs w:val="20"/>
        </w:rPr>
        <w:tab/>
        <w:t xml:space="preserve">The percentage of households consisting of married couples with their own children is </w:t>
      </w:r>
    </w:p>
    <w:p w:rsidR="004E4B54" w:rsidRDefault="004E4B54" w:rsidP="004E4B54">
      <w:pPr>
        <w:ind w:left="720" w:firstLine="720"/>
        <w:rPr>
          <w:sz w:val="20"/>
          <w:szCs w:val="20"/>
        </w:rPr>
      </w:pPr>
      <w:r>
        <w:rPr>
          <w:sz w:val="20"/>
          <w:szCs w:val="20"/>
        </w:rPr>
        <w:t>increasing. (p. 9)</w:t>
      </w:r>
    </w:p>
    <w:p w:rsidR="004E4B54" w:rsidRDefault="004E4B54" w:rsidP="004E4B54">
      <w:pPr>
        <w:rPr>
          <w:sz w:val="20"/>
          <w:szCs w:val="20"/>
        </w:rPr>
      </w:pPr>
      <w:r>
        <w:rPr>
          <w:sz w:val="20"/>
          <w:szCs w:val="20"/>
        </w:rPr>
        <w:t>F</w:t>
      </w:r>
      <w:r>
        <w:rPr>
          <w:sz w:val="20"/>
          <w:szCs w:val="20"/>
        </w:rPr>
        <w:tab/>
        <w:t>8.</w:t>
      </w:r>
      <w:r>
        <w:rPr>
          <w:sz w:val="20"/>
          <w:szCs w:val="20"/>
        </w:rPr>
        <w:tab/>
        <w:t xml:space="preserve">The U.S. population like its traditional competitors is experiencing stagnant population </w:t>
      </w:r>
    </w:p>
    <w:p w:rsidR="004E4B54" w:rsidRDefault="004E4B54" w:rsidP="004E4B54">
      <w:pPr>
        <w:ind w:left="720" w:firstLine="720"/>
        <w:rPr>
          <w:sz w:val="20"/>
          <w:szCs w:val="20"/>
        </w:rPr>
      </w:pPr>
      <w:r>
        <w:rPr>
          <w:sz w:val="20"/>
          <w:szCs w:val="20"/>
        </w:rPr>
        <w:t>growth and is anticipated to begin declining in the next ten years. (p. 10)</w:t>
      </w:r>
    </w:p>
    <w:p w:rsidR="004E4B54" w:rsidRDefault="004E4B54" w:rsidP="004E4B54">
      <w:pPr>
        <w:rPr>
          <w:sz w:val="20"/>
          <w:szCs w:val="20"/>
        </w:rPr>
      </w:pPr>
      <w:r>
        <w:rPr>
          <w:sz w:val="20"/>
          <w:szCs w:val="20"/>
        </w:rPr>
        <w:t>T</w:t>
      </w:r>
      <w:r>
        <w:rPr>
          <w:sz w:val="20"/>
          <w:szCs w:val="20"/>
        </w:rPr>
        <w:tab/>
        <w:t>9.</w:t>
      </w:r>
      <w:r>
        <w:rPr>
          <w:sz w:val="20"/>
          <w:szCs w:val="20"/>
        </w:rPr>
        <w:tab/>
        <w:t>Organizations should be as complicated as the problem they seek to address. (p. 12)</w:t>
      </w:r>
    </w:p>
    <w:p w:rsidR="004E4B54" w:rsidRDefault="004E4B54" w:rsidP="004E4B54">
      <w:pPr>
        <w:rPr>
          <w:sz w:val="20"/>
          <w:szCs w:val="20"/>
        </w:rPr>
      </w:pPr>
      <w:r>
        <w:rPr>
          <w:sz w:val="20"/>
          <w:szCs w:val="20"/>
        </w:rPr>
        <w:t>T</w:t>
      </w:r>
      <w:r>
        <w:rPr>
          <w:sz w:val="20"/>
          <w:szCs w:val="20"/>
        </w:rPr>
        <w:tab/>
        <w:t>10.</w:t>
      </w:r>
      <w:r>
        <w:rPr>
          <w:sz w:val="20"/>
          <w:szCs w:val="20"/>
        </w:rPr>
        <w:tab/>
        <w:t xml:space="preserve">The rhetorical model of communication views communication as the practical art of discourse. </w:t>
      </w:r>
    </w:p>
    <w:p w:rsidR="004E4B54" w:rsidRDefault="004E4B54" w:rsidP="004E4B54">
      <w:pPr>
        <w:ind w:left="720" w:firstLine="720"/>
        <w:rPr>
          <w:sz w:val="20"/>
          <w:szCs w:val="20"/>
        </w:rPr>
      </w:pPr>
      <w:r>
        <w:rPr>
          <w:sz w:val="20"/>
          <w:szCs w:val="20"/>
        </w:rPr>
        <w:t>(p. 14)</w:t>
      </w:r>
    </w:p>
    <w:p w:rsidR="004E4B54" w:rsidRDefault="004E4B54" w:rsidP="004E4B54">
      <w:pPr>
        <w:rPr>
          <w:sz w:val="20"/>
          <w:szCs w:val="20"/>
        </w:rPr>
      </w:pPr>
    </w:p>
    <w:p w:rsidR="004E4B54" w:rsidRDefault="004E4B54" w:rsidP="004E4B54">
      <w:pPr>
        <w:rPr>
          <w:sz w:val="20"/>
          <w:szCs w:val="20"/>
        </w:rPr>
      </w:pPr>
      <w:r>
        <w:rPr>
          <w:sz w:val="20"/>
          <w:szCs w:val="20"/>
          <w:u w:val="single"/>
        </w:rPr>
        <w:t>Multiple Choice Items</w:t>
      </w:r>
    </w:p>
    <w:p w:rsidR="004E4B54" w:rsidRDefault="004E4B54" w:rsidP="004E4B54">
      <w:pPr>
        <w:rPr>
          <w:sz w:val="20"/>
          <w:szCs w:val="20"/>
        </w:rPr>
      </w:pPr>
    </w:p>
    <w:p w:rsidR="004E4B54" w:rsidRDefault="004E4B54" w:rsidP="004E4B54">
      <w:pPr>
        <w:ind w:left="360"/>
        <w:rPr>
          <w:sz w:val="20"/>
          <w:szCs w:val="20"/>
        </w:rPr>
      </w:pPr>
      <w:r>
        <w:rPr>
          <w:sz w:val="20"/>
          <w:szCs w:val="20"/>
        </w:rPr>
        <w:t>1.</w:t>
      </w:r>
      <w:r>
        <w:rPr>
          <w:sz w:val="20"/>
          <w:szCs w:val="20"/>
        </w:rPr>
        <w:tab/>
        <w:t xml:space="preserve">Investigating communication in the workplace by finding optimal ways to set up a communication network </w:t>
      </w:r>
      <w:r>
        <w:rPr>
          <w:sz w:val="20"/>
          <w:szCs w:val="20"/>
        </w:rPr>
        <w:tab/>
        <w:t>system for employees who telecommute represents a(n) ____ approach to communication.</w:t>
      </w:r>
    </w:p>
    <w:p w:rsidR="004E4B54" w:rsidRDefault="004E4B54" w:rsidP="004E4B54">
      <w:pPr>
        <w:pStyle w:val="ListParagraph"/>
        <w:rPr>
          <w:sz w:val="20"/>
          <w:szCs w:val="20"/>
        </w:rPr>
      </w:pPr>
      <w:r>
        <w:rPr>
          <w:sz w:val="20"/>
          <w:szCs w:val="20"/>
        </w:rPr>
        <w:t xml:space="preserve">a. </w:t>
      </w:r>
      <w:r>
        <w:rPr>
          <w:sz w:val="20"/>
          <w:szCs w:val="20"/>
        </w:rPr>
        <w:tab/>
        <w:t>psychological</w:t>
      </w:r>
    </w:p>
    <w:p w:rsidR="004E4B54" w:rsidRDefault="004E4B54" w:rsidP="004E4B54">
      <w:pPr>
        <w:ind w:left="720" w:hanging="720"/>
        <w:rPr>
          <w:sz w:val="20"/>
          <w:szCs w:val="20"/>
        </w:rPr>
      </w:pPr>
      <w:r>
        <w:rPr>
          <w:sz w:val="20"/>
          <w:szCs w:val="20"/>
        </w:rPr>
        <w:tab/>
        <w:t>b.</w:t>
      </w:r>
      <w:r>
        <w:rPr>
          <w:sz w:val="20"/>
          <w:szCs w:val="20"/>
        </w:rPr>
        <w:tab/>
        <w:t>elliptical</w:t>
      </w:r>
    </w:p>
    <w:p w:rsidR="004E4B54" w:rsidRDefault="004E4B54" w:rsidP="004E4B54">
      <w:pPr>
        <w:ind w:left="720" w:hanging="720"/>
        <w:rPr>
          <w:sz w:val="20"/>
          <w:szCs w:val="20"/>
        </w:rPr>
      </w:pPr>
      <w:r>
        <w:rPr>
          <w:sz w:val="20"/>
          <w:szCs w:val="20"/>
        </w:rPr>
        <w:tab/>
        <w:t>c.</w:t>
      </w:r>
      <w:r>
        <w:rPr>
          <w:sz w:val="20"/>
          <w:szCs w:val="20"/>
        </w:rPr>
        <w:tab/>
        <w:t xml:space="preserve">phenomenological </w:t>
      </w:r>
    </w:p>
    <w:p w:rsidR="004E4B54" w:rsidRDefault="004E4B54" w:rsidP="004E4B54">
      <w:pPr>
        <w:ind w:left="720" w:hanging="720"/>
        <w:rPr>
          <w:sz w:val="20"/>
          <w:szCs w:val="20"/>
        </w:rPr>
      </w:pPr>
      <w:r>
        <w:rPr>
          <w:sz w:val="20"/>
          <w:szCs w:val="20"/>
        </w:rPr>
        <w:tab/>
        <w:t xml:space="preserve">d. </w:t>
      </w:r>
      <w:r>
        <w:rPr>
          <w:sz w:val="20"/>
          <w:szCs w:val="20"/>
        </w:rPr>
        <w:tab/>
        <w:t>cybernetic (*) p. 14</w:t>
      </w:r>
    </w:p>
    <w:p w:rsidR="004E4B54" w:rsidRDefault="004E4B54" w:rsidP="004E4B54">
      <w:pPr>
        <w:ind w:left="720" w:hanging="720"/>
        <w:rPr>
          <w:sz w:val="20"/>
          <w:szCs w:val="20"/>
        </w:rPr>
      </w:pPr>
    </w:p>
    <w:p w:rsidR="004E4B54" w:rsidRDefault="004E4B54" w:rsidP="004E4B54">
      <w:pPr>
        <w:ind w:left="720" w:hanging="720"/>
        <w:rPr>
          <w:sz w:val="20"/>
          <w:szCs w:val="20"/>
        </w:rPr>
      </w:pPr>
      <w:r>
        <w:rPr>
          <w:sz w:val="20"/>
          <w:szCs w:val="20"/>
        </w:rPr>
        <w:t>2.</w:t>
      </w:r>
      <w:r>
        <w:rPr>
          <w:sz w:val="20"/>
          <w:szCs w:val="20"/>
        </w:rPr>
        <w:tab/>
        <w:t>Jasprit is the new manager of Burger Barn.  During his first meeting with his employees, he emphasized his many years of experience as a manager of fast food restaurants to assure the employees he knows what he is doing in a time of change.  His message could most easily be studied through a ______ approach to communication.</w:t>
      </w:r>
    </w:p>
    <w:p w:rsidR="004E4B54" w:rsidRDefault="004E4B54" w:rsidP="004E4B54">
      <w:pPr>
        <w:ind w:left="720" w:hanging="720"/>
        <w:rPr>
          <w:sz w:val="20"/>
          <w:szCs w:val="20"/>
        </w:rPr>
      </w:pPr>
      <w:r>
        <w:rPr>
          <w:sz w:val="20"/>
          <w:szCs w:val="20"/>
        </w:rPr>
        <w:tab/>
        <w:t>a.</w:t>
      </w:r>
      <w:r>
        <w:rPr>
          <w:sz w:val="20"/>
          <w:szCs w:val="20"/>
        </w:rPr>
        <w:tab/>
        <w:t>rhetorical (*) (p. 14)</w:t>
      </w:r>
    </w:p>
    <w:p w:rsidR="004E4B54" w:rsidRDefault="004E4B54" w:rsidP="004E4B54">
      <w:pPr>
        <w:ind w:left="720" w:hanging="720"/>
        <w:rPr>
          <w:sz w:val="20"/>
          <w:szCs w:val="20"/>
        </w:rPr>
      </w:pPr>
      <w:r>
        <w:rPr>
          <w:sz w:val="20"/>
          <w:szCs w:val="20"/>
        </w:rPr>
        <w:tab/>
        <w:t>b.</w:t>
      </w:r>
      <w:r>
        <w:rPr>
          <w:sz w:val="20"/>
          <w:szCs w:val="20"/>
        </w:rPr>
        <w:tab/>
        <w:t>phenomenological</w:t>
      </w:r>
    </w:p>
    <w:p w:rsidR="004E4B54" w:rsidRDefault="004E4B54" w:rsidP="004E4B54">
      <w:pPr>
        <w:ind w:left="720" w:hanging="720"/>
        <w:rPr>
          <w:sz w:val="20"/>
          <w:szCs w:val="20"/>
        </w:rPr>
      </w:pPr>
      <w:r>
        <w:rPr>
          <w:sz w:val="20"/>
          <w:szCs w:val="20"/>
        </w:rPr>
        <w:tab/>
        <w:t xml:space="preserve">c. </w:t>
      </w:r>
      <w:r>
        <w:rPr>
          <w:sz w:val="20"/>
          <w:szCs w:val="20"/>
        </w:rPr>
        <w:tab/>
        <w:t>sociocultural</w:t>
      </w:r>
    </w:p>
    <w:p w:rsidR="004E4B54" w:rsidRDefault="004E4B54" w:rsidP="004E4B54">
      <w:pPr>
        <w:ind w:left="720" w:hanging="720"/>
        <w:rPr>
          <w:sz w:val="20"/>
          <w:szCs w:val="20"/>
        </w:rPr>
      </w:pPr>
      <w:r>
        <w:rPr>
          <w:sz w:val="20"/>
          <w:szCs w:val="20"/>
        </w:rPr>
        <w:tab/>
        <w:t>d.</w:t>
      </w:r>
      <w:r>
        <w:rPr>
          <w:sz w:val="20"/>
          <w:szCs w:val="20"/>
        </w:rPr>
        <w:tab/>
        <w:t>cybernetic</w:t>
      </w:r>
    </w:p>
    <w:p w:rsidR="004E4B54" w:rsidRDefault="004E4B54" w:rsidP="004E4B54">
      <w:pPr>
        <w:ind w:left="720" w:hanging="720"/>
        <w:rPr>
          <w:sz w:val="20"/>
          <w:szCs w:val="20"/>
        </w:rPr>
      </w:pPr>
    </w:p>
    <w:p w:rsidR="004E4B54" w:rsidRDefault="004E4B54" w:rsidP="004E4B54">
      <w:pPr>
        <w:ind w:left="720" w:hanging="720"/>
        <w:rPr>
          <w:sz w:val="20"/>
          <w:szCs w:val="20"/>
        </w:rPr>
      </w:pPr>
      <w:r>
        <w:rPr>
          <w:sz w:val="20"/>
          <w:szCs w:val="20"/>
        </w:rPr>
        <w:t>3.</w:t>
      </w:r>
      <w:r>
        <w:rPr>
          <w:sz w:val="20"/>
          <w:szCs w:val="20"/>
        </w:rPr>
        <w:tab/>
        <w:t>________ organizations can be characterized as service organizations for both profit and nonprofit organizations.</w:t>
      </w:r>
    </w:p>
    <w:p w:rsidR="004E4B54" w:rsidRDefault="004E4B54" w:rsidP="004E4B54">
      <w:pPr>
        <w:pStyle w:val="ListParagraph"/>
        <w:rPr>
          <w:sz w:val="20"/>
          <w:szCs w:val="20"/>
        </w:rPr>
      </w:pPr>
      <w:r>
        <w:rPr>
          <w:sz w:val="20"/>
          <w:szCs w:val="20"/>
        </w:rPr>
        <w:t>a.</w:t>
      </w:r>
      <w:r>
        <w:rPr>
          <w:sz w:val="20"/>
          <w:szCs w:val="20"/>
        </w:rPr>
        <w:tab/>
        <w:t>Fewer</w:t>
      </w:r>
    </w:p>
    <w:p w:rsidR="004E4B54" w:rsidRDefault="004E4B54" w:rsidP="004E4B54">
      <w:pPr>
        <w:pStyle w:val="ListParagraph"/>
        <w:rPr>
          <w:sz w:val="20"/>
          <w:szCs w:val="20"/>
        </w:rPr>
      </w:pPr>
      <w:r>
        <w:rPr>
          <w:sz w:val="20"/>
          <w:szCs w:val="20"/>
        </w:rPr>
        <w:t>b.</w:t>
      </w:r>
      <w:r>
        <w:rPr>
          <w:sz w:val="20"/>
          <w:szCs w:val="20"/>
        </w:rPr>
        <w:tab/>
        <w:t>Traditional</w:t>
      </w:r>
    </w:p>
    <w:p w:rsidR="004E4B54" w:rsidRDefault="004E4B54" w:rsidP="004E4B54">
      <w:pPr>
        <w:pStyle w:val="ListParagraph"/>
        <w:rPr>
          <w:sz w:val="20"/>
          <w:szCs w:val="20"/>
        </w:rPr>
      </w:pPr>
      <w:r>
        <w:rPr>
          <w:sz w:val="20"/>
          <w:szCs w:val="20"/>
        </w:rPr>
        <w:t>c.</w:t>
      </w:r>
      <w:r>
        <w:rPr>
          <w:sz w:val="20"/>
          <w:szCs w:val="20"/>
        </w:rPr>
        <w:tab/>
        <w:t>More and more (*) (p. 12)</w:t>
      </w:r>
    </w:p>
    <w:p w:rsidR="004E4B54" w:rsidRDefault="004E4B54" w:rsidP="004E4B54">
      <w:pPr>
        <w:pStyle w:val="ListParagraph"/>
      </w:pPr>
      <w:r>
        <w:rPr>
          <w:sz w:val="20"/>
          <w:szCs w:val="20"/>
        </w:rPr>
        <w:t>d.</w:t>
      </w:r>
      <w:r>
        <w:rPr>
          <w:sz w:val="20"/>
          <w:szCs w:val="20"/>
        </w:rPr>
        <w:tab/>
        <w:t xml:space="preserve">Manufacturing </w:t>
      </w:r>
    </w:p>
    <w:p w:rsidR="004E4B54" w:rsidRDefault="004E4B54" w:rsidP="004E4B54">
      <w:pPr>
        <w:rPr>
          <w:sz w:val="20"/>
          <w:szCs w:val="20"/>
        </w:rPr>
      </w:pPr>
    </w:p>
    <w:p w:rsidR="004E4B54" w:rsidRDefault="004E4B54" w:rsidP="004E4B54">
      <w:pPr>
        <w:rPr>
          <w:sz w:val="20"/>
          <w:szCs w:val="20"/>
        </w:rPr>
      </w:pPr>
      <w:r>
        <w:rPr>
          <w:sz w:val="20"/>
          <w:szCs w:val="20"/>
        </w:rPr>
        <w:t>4.</w:t>
      </w:r>
      <w:r>
        <w:rPr>
          <w:sz w:val="20"/>
          <w:szCs w:val="20"/>
        </w:rPr>
        <w:tab/>
        <w:t xml:space="preserve">A business practice associated with globalization involves businesses moving manufacturing and </w:t>
      </w:r>
    </w:p>
    <w:p w:rsidR="004E4B54" w:rsidRDefault="004E4B54" w:rsidP="004E4B54">
      <w:pPr>
        <w:ind w:firstLine="720"/>
        <w:rPr>
          <w:sz w:val="20"/>
          <w:szCs w:val="20"/>
        </w:rPr>
      </w:pPr>
      <w:r>
        <w:rPr>
          <w:sz w:val="20"/>
          <w:szCs w:val="20"/>
        </w:rPr>
        <w:t>service centers to countries where labor is cheap.  This practice is commonly known as</w:t>
      </w:r>
    </w:p>
    <w:p w:rsidR="004E4B54" w:rsidRDefault="004E4B54" w:rsidP="004E4B54">
      <w:pPr>
        <w:rPr>
          <w:sz w:val="20"/>
          <w:szCs w:val="20"/>
        </w:rPr>
      </w:pPr>
      <w:r>
        <w:rPr>
          <w:sz w:val="20"/>
          <w:szCs w:val="20"/>
        </w:rPr>
        <w:tab/>
        <w:t>a.</w:t>
      </w:r>
      <w:r>
        <w:rPr>
          <w:sz w:val="20"/>
          <w:szCs w:val="20"/>
        </w:rPr>
        <w:tab/>
        <w:t>relocation.</w:t>
      </w:r>
    </w:p>
    <w:p w:rsidR="004E4B54" w:rsidRDefault="004E4B54" w:rsidP="004E4B54">
      <w:pPr>
        <w:rPr>
          <w:sz w:val="20"/>
          <w:szCs w:val="20"/>
        </w:rPr>
      </w:pPr>
      <w:r>
        <w:rPr>
          <w:sz w:val="20"/>
          <w:szCs w:val="20"/>
        </w:rPr>
        <w:tab/>
        <w:t>b.</w:t>
      </w:r>
      <w:r>
        <w:rPr>
          <w:sz w:val="20"/>
          <w:szCs w:val="20"/>
        </w:rPr>
        <w:tab/>
        <w:t>restructuring.</w:t>
      </w:r>
    </w:p>
    <w:p w:rsidR="004E4B54" w:rsidRDefault="004E4B54" w:rsidP="004E4B54">
      <w:pPr>
        <w:rPr>
          <w:sz w:val="20"/>
          <w:szCs w:val="20"/>
        </w:rPr>
      </w:pPr>
      <w:r>
        <w:rPr>
          <w:sz w:val="20"/>
          <w:szCs w:val="20"/>
        </w:rPr>
        <w:tab/>
        <w:t>c.</w:t>
      </w:r>
      <w:r>
        <w:rPr>
          <w:sz w:val="20"/>
          <w:szCs w:val="20"/>
        </w:rPr>
        <w:tab/>
        <w:t>economizing.</w:t>
      </w:r>
    </w:p>
    <w:p w:rsidR="004E4B54" w:rsidRDefault="004E4B54" w:rsidP="004E4B54">
      <w:pPr>
        <w:rPr>
          <w:sz w:val="20"/>
          <w:szCs w:val="20"/>
        </w:rPr>
      </w:pPr>
      <w:r>
        <w:rPr>
          <w:sz w:val="20"/>
          <w:szCs w:val="20"/>
        </w:rPr>
        <w:tab/>
        <w:t xml:space="preserve">d. </w:t>
      </w:r>
      <w:r>
        <w:rPr>
          <w:sz w:val="20"/>
          <w:szCs w:val="20"/>
        </w:rPr>
        <w:tab/>
        <w:t>outsourcing. (*) (p. 3)</w:t>
      </w:r>
    </w:p>
    <w:p w:rsidR="004E4B54" w:rsidRDefault="004E4B54" w:rsidP="004E4B54">
      <w:pPr>
        <w:rPr>
          <w:sz w:val="20"/>
          <w:szCs w:val="20"/>
        </w:rPr>
      </w:pPr>
    </w:p>
    <w:p w:rsidR="004E4B54" w:rsidRDefault="004E4B54" w:rsidP="004E4B54">
      <w:pPr>
        <w:rPr>
          <w:sz w:val="20"/>
          <w:szCs w:val="20"/>
        </w:rPr>
      </w:pPr>
      <w:r>
        <w:rPr>
          <w:sz w:val="20"/>
          <w:szCs w:val="20"/>
        </w:rPr>
        <w:t>5.</w:t>
      </w:r>
      <w:r>
        <w:rPr>
          <w:sz w:val="20"/>
          <w:szCs w:val="20"/>
        </w:rPr>
        <w:tab/>
        <w:t xml:space="preserve">The collapse of the U.S. sub-prime mortgage market and the reversal of the housing boom which then had a </w:t>
      </w:r>
    </w:p>
    <w:p w:rsidR="004E4B54" w:rsidRDefault="004E4B54" w:rsidP="004E4B54">
      <w:pPr>
        <w:ind w:firstLine="720"/>
        <w:rPr>
          <w:sz w:val="20"/>
          <w:szCs w:val="20"/>
        </w:rPr>
      </w:pPr>
      <w:r>
        <w:rPr>
          <w:sz w:val="20"/>
          <w:szCs w:val="20"/>
        </w:rPr>
        <w:t xml:space="preserve">ripple effect around the world shows how much the interconnectedness of a ____ economy matter. </w:t>
      </w:r>
    </w:p>
    <w:p w:rsidR="004E4B54" w:rsidRDefault="004E4B54" w:rsidP="004E4B54">
      <w:pPr>
        <w:ind w:firstLine="720"/>
        <w:rPr>
          <w:sz w:val="20"/>
          <w:szCs w:val="20"/>
        </w:rPr>
      </w:pPr>
      <w:r>
        <w:rPr>
          <w:sz w:val="20"/>
          <w:szCs w:val="20"/>
        </w:rPr>
        <w:t>a.</w:t>
      </w:r>
      <w:r>
        <w:rPr>
          <w:sz w:val="20"/>
          <w:szCs w:val="20"/>
        </w:rPr>
        <w:tab/>
        <w:t>global (*) (p. 3)</w:t>
      </w:r>
    </w:p>
    <w:p w:rsidR="004E4B54" w:rsidRDefault="004E4B54" w:rsidP="004E4B54">
      <w:pPr>
        <w:ind w:firstLine="720"/>
        <w:rPr>
          <w:sz w:val="20"/>
          <w:szCs w:val="20"/>
        </w:rPr>
      </w:pPr>
      <w:r>
        <w:rPr>
          <w:sz w:val="20"/>
          <w:szCs w:val="20"/>
        </w:rPr>
        <w:lastRenderedPageBreak/>
        <w:t>b.</w:t>
      </w:r>
      <w:r>
        <w:rPr>
          <w:sz w:val="20"/>
          <w:szCs w:val="20"/>
        </w:rPr>
        <w:tab/>
        <w:t>domestically focused</w:t>
      </w:r>
    </w:p>
    <w:p w:rsidR="004E4B54" w:rsidRDefault="004E4B54" w:rsidP="004E4B54">
      <w:pPr>
        <w:ind w:firstLine="720"/>
        <w:rPr>
          <w:sz w:val="20"/>
          <w:szCs w:val="20"/>
        </w:rPr>
      </w:pPr>
      <w:r>
        <w:rPr>
          <w:sz w:val="20"/>
          <w:szCs w:val="20"/>
        </w:rPr>
        <w:t>c.</w:t>
      </w:r>
      <w:r>
        <w:rPr>
          <w:sz w:val="20"/>
          <w:szCs w:val="20"/>
        </w:rPr>
        <w:tab/>
        <w:t>stagnant</w:t>
      </w:r>
    </w:p>
    <w:p w:rsidR="004E4B54" w:rsidRDefault="004E4B54" w:rsidP="004E4B54">
      <w:pPr>
        <w:ind w:firstLine="720"/>
        <w:rPr>
          <w:sz w:val="20"/>
          <w:szCs w:val="20"/>
        </w:rPr>
      </w:pPr>
      <w:r>
        <w:rPr>
          <w:sz w:val="20"/>
          <w:szCs w:val="20"/>
        </w:rPr>
        <w:t>d.</w:t>
      </w:r>
      <w:r>
        <w:rPr>
          <w:sz w:val="20"/>
          <w:szCs w:val="20"/>
        </w:rPr>
        <w:tab/>
        <w:t>national</w:t>
      </w:r>
    </w:p>
    <w:p w:rsidR="004E4B54" w:rsidRDefault="004E4B54" w:rsidP="004E4B54">
      <w:pPr>
        <w:rPr>
          <w:sz w:val="20"/>
          <w:szCs w:val="20"/>
        </w:rPr>
      </w:pPr>
    </w:p>
    <w:p w:rsidR="004E4B54" w:rsidRDefault="004E4B54" w:rsidP="004E4B54">
      <w:pPr>
        <w:rPr>
          <w:sz w:val="20"/>
          <w:szCs w:val="20"/>
        </w:rPr>
      </w:pPr>
      <w:r>
        <w:rPr>
          <w:sz w:val="20"/>
          <w:szCs w:val="20"/>
        </w:rPr>
        <w:t>6.</w:t>
      </w:r>
      <w:r>
        <w:rPr>
          <w:sz w:val="20"/>
          <w:szCs w:val="20"/>
        </w:rPr>
        <w:tab/>
        <w:t>Although terrorism has existed for many centuries, its effectiveness is enhanced today because of</w:t>
      </w:r>
    </w:p>
    <w:p w:rsidR="004E4B54" w:rsidRDefault="004E4B54" w:rsidP="004E4B54">
      <w:pPr>
        <w:rPr>
          <w:sz w:val="20"/>
          <w:szCs w:val="20"/>
        </w:rPr>
      </w:pPr>
      <w:r>
        <w:rPr>
          <w:sz w:val="20"/>
          <w:szCs w:val="20"/>
        </w:rPr>
        <w:tab/>
        <w:t>a.</w:t>
      </w:r>
      <w:r>
        <w:rPr>
          <w:sz w:val="20"/>
          <w:szCs w:val="20"/>
        </w:rPr>
        <w:tab/>
        <w:t>the wider range of technological tools available today.</w:t>
      </w:r>
    </w:p>
    <w:p w:rsidR="004E4B54" w:rsidRDefault="004E4B54" w:rsidP="004E4B54">
      <w:pPr>
        <w:rPr>
          <w:sz w:val="20"/>
          <w:szCs w:val="20"/>
        </w:rPr>
      </w:pPr>
      <w:r>
        <w:rPr>
          <w:sz w:val="20"/>
          <w:szCs w:val="20"/>
        </w:rPr>
        <w:tab/>
        <w:t>b.</w:t>
      </w:r>
      <w:r>
        <w:rPr>
          <w:sz w:val="20"/>
          <w:szCs w:val="20"/>
        </w:rPr>
        <w:tab/>
        <w:t>contemporary urban environments that include a high concentration of residents.</w:t>
      </w:r>
    </w:p>
    <w:p w:rsidR="004E4B54" w:rsidRDefault="004E4B54" w:rsidP="004E4B54">
      <w:pPr>
        <w:rPr>
          <w:sz w:val="20"/>
          <w:szCs w:val="20"/>
        </w:rPr>
      </w:pPr>
      <w:r>
        <w:rPr>
          <w:sz w:val="20"/>
          <w:szCs w:val="20"/>
        </w:rPr>
        <w:tab/>
        <w:t>c.</w:t>
      </w:r>
      <w:r>
        <w:rPr>
          <w:sz w:val="20"/>
          <w:szCs w:val="20"/>
        </w:rPr>
        <w:tab/>
        <w:t>contemporary urban environments that include a high concentration of mass</w:t>
      </w:r>
    </w:p>
    <w:p w:rsidR="004E4B54" w:rsidRDefault="004E4B54" w:rsidP="004E4B54">
      <w:pPr>
        <w:ind w:left="720" w:firstLine="720"/>
        <w:rPr>
          <w:sz w:val="20"/>
          <w:szCs w:val="20"/>
        </w:rPr>
      </w:pPr>
      <w:r>
        <w:rPr>
          <w:sz w:val="20"/>
          <w:szCs w:val="20"/>
        </w:rPr>
        <w:t>transportation.</w:t>
      </w:r>
    </w:p>
    <w:p w:rsidR="004E4B54" w:rsidRDefault="004E4B54" w:rsidP="004E4B54">
      <w:pPr>
        <w:rPr>
          <w:sz w:val="20"/>
          <w:szCs w:val="20"/>
        </w:rPr>
      </w:pPr>
      <w:r>
        <w:rPr>
          <w:sz w:val="20"/>
          <w:szCs w:val="20"/>
        </w:rPr>
        <w:tab/>
        <w:t>d.</w:t>
      </w:r>
      <w:r>
        <w:rPr>
          <w:sz w:val="20"/>
          <w:szCs w:val="20"/>
        </w:rPr>
        <w:tab/>
        <w:t>all of the above (*) (pp. 4-6)</w:t>
      </w:r>
    </w:p>
    <w:p w:rsidR="004E4B54" w:rsidRDefault="004E4B54" w:rsidP="004E4B54">
      <w:pPr>
        <w:rPr>
          <w:sz w:val="20"/>
          <w:szCs w:val="20"/>
        </w:rPr>
      </w:pPr>
    </w:p>
    <w:p w:rsidR="004E4B54" w:rsidRDefault="004E4B54" w:rsidP="004E4B54">
      <w:pPr>
        <w:rPr>
          <w:sz w:val="20"/>
          <w:szCs w:val="20"/>
        </w:rPr>
      </w:pPr>
      <w:r>
        <w:rPr>
          <w:sz w:val="20"/>
          <w:szCs w:val="20"/>
        </w:rPr>
        <w:t>7.</w:t>
      </w:r>
      <w:r>
        <w:rPr>
          <w:sz w:val="20"/>
          <w:szCs w:val="20"/>
        </w:rPr>
        <w:tab/>
        <w:t xml:space="preserve">Josh is a nurse at a hospital in Ames, Iowa.  He is working on a patient who appears to be </w:t>
      </w:r>
    </w:p>
    <w:p w:rsidR="004E4B54" w:rsidRDefault="004E4B54" w:rsidP="004E4B54">
      <w:pPr>
        <w:ind w:left="720"/>
        <w:rPr>
          <w:sz w:val="20"/>
          <w:szCs w:val="20"/>
        </w:rPr>
      </w:pPr>
      <w:r>
        <w:rPr>
          <w:sz w:val="20"/>
          <w:szCs w:val="20"/>
        </w:rPr>
        <w:t>suffering from flu-like symptoms from a bacterial infection.  Yolanda is a scientist for the Center for Disease Control.  She has been studying bacteria samples that were found in Ames which appear to be traces of a biological terrorist weapon that creates the flu-like symptoms Josh has been observing in his patient.  The difficulty of getting Yolanda and Josh to exchange helpful information through the work of the Department of Homeland Security is really a problem of _______, according to the text.</w:t>
      </w:r>
    </w:p>
    <w:p w:rsidR="004E4B54" w:rsidRDefault="004E4B54" w:rsidP="004E4B54">
      <w:pPr>
        <w:ind w:left="720"/>
        <w:rPr>
          <w:sz w:val="20"/>
          <w:szCs w:val="20"/>
        </w:rPr>
      </w:pPr>
      <w:r>
        <w:rPr>
          <w:sz w:val="20"/>
          <w:szCs w:val="20"/>
        </w:rPr>
        <w:t>a.</w:t>
      </w:r>
      <w:r>
        <w:rPr>
          <w:sz w:val="20"/>
          <w:szCs w:val="20"/>
        </w:rPr>
        <w:tab/>
        <w:t>personality differences</w:t>
      </w:r>
    </w:p>
    <w:p w:rsidR="004E4B54" w:rsidRDefault="004E4B54" w:rsidP="004E4B54">
      <w:pPr>
        <w:ind w:left="720"/>
        <w:rPr>
          <w:sz w:val="20"/>
          <w:szCs w:val="20"/>
        </w:rPr>
      </w:pPr>
      <w:r>
        <w:rPr>
          <w:sz w:val="20"/>
          <w:szCs w:val="20"/>
        </w:rPr>
        <w:t>b.</w:t>
      </w:r>
      <w:r>
        <w:rPr>
          <w:sz w:val="20"/>
          <w:szCs w:val="20"/>
        </w:rPr>
        <w:tab/>
        <w:t>organizational communication (*) (p. 5)</w:t>
      </w:r>
    </w:p>
    <w:p w:rsidR="004E4B54" w:rsidRDefault="004E4B54" w:rsidP="004E4B54">
      <w:pPr>
        <w:ind w:left="720"/>
        <w:rPr>
          <w:sz w:val="20"/>
          <w:szCs w:val="20"/>
        </w:rPr>
      </w:pPr>
      <w:r>
        <w:rPr>
          <w:sz w:val="20"/>
          <w:szCs w:val="20"/>
        </w:rPr>
        <w:t>c.</w:t>
      </w:r>
      <w:r>
        <w:rPr>
          <w:sz w:val="20"/>
          <w:szCs w:val="20"/>
        </w:rPr>
        <w:tab/>
        <w:t>money</w:t>
      </w:r>
    </w:p>
    <w:p w:rsidR="004E4B54" w:rsidRDefault="004E4B54" w:rsidP="004E4B54">
      <w:pPr>
        <w:ind w:left="720"/>
        <w:rPr>
          <w:sz w:val="20"/>
          <w:szCs w:val="20"/>
        </w:rPr>
      </w:pPr>
      <w:r>
        <w:rPr>
          <w:sz w:val="20"/>
          <w:szCs w:val="20"/>
        </w:rPr>
        <w:t>d.</w:t>
      </w:r>
      <w:r>
        <w:rPr>
          <w:sz w:val="20"/>
          <w:szCs w:val="20"/>
        </w:rPr>
        <w:tab/>
        <w:t>inadequate research</w:t>
      </w:r>
    </w:p>
    <w:p w:rsidR="004E4B54" w:rsidRDefault="004E4B54" w:rsidP="004E4B54">
      <w:pPr>
        <w:rPr>
          <w:sz w:val="20"/>
          <w:szCs w:val="20"/>
        </w:rPr>
      </w:pPr>
    </w:p>
    <w:p w:rsidR="004E4B54" w:rsidRDefault="004E4B54" w:rsidP="004E4B54">
      <w:pPr>
        <w:rPr>
          <w:sz w:val="20"/>
          <w:szCs w:val="20"/>
        </w:rPr>
      </w:pPr>
      <w:r>
        <w:rPr>
          <w:sz w:val="20"/>
          <w:szCs w:val="20"/>
        </w:rPr>
        <w:t xml:space="preserve">8.        </w:t>
      </w:r>
      <w:r>
        <w:rPr>
          <w:sz w:val="20"/>
          <w:szCs w:val="20"/>
        </w:rPr>
        <w:tab/>
        <w:t>Media covering stories like the Bangladesh garment factory request tend to</w:t>
      </w:r>
    </w:p>
    <w:p w:rsidR="004E4B54" w:rsidRDefault="004E4B54" w:rsidP="004E4B54">
      <w:pPr>
        <w:rPr>
          <w:sz w:val="20"/>
          <w:szCs w:val="20"/>
        </w:rPr>
      </w:pPr>
      <w:r>
        <w:tab/>
      </w:r>
      <w:r>
        <w:rPr>
          <w:sz w:val="20"/>
          <w:szCs w:val="20"/>
        </w:rPr>
        <w:t xml:space="preserve">a. </w:t>
      </w:r>
      <w:r>
        <w:rPr>
          <w:sz w:val="20"/>
          <w:szCs w:val="20"/>
        </w:rPr>
        <w:tab/>
        <w:t>explain the complex issues resulting in such a catastrophe.</w:t>
      </w:r>
    </w:p>
    <w:p w:rsidR="004E4B54" w:rsidRDefault="004E4B54" w:rsidP="004E4B54">
      <w:pPr>
        <w:rPr>
          <w:sz w:val="20"/>
          <w:szCs w:val="20"/>
        </w:rPr>
      </w:pPr>
      <w:r>
        <w:rPr>
          <w:sz w:val="20"/>
          <w:szCs w:val="20"/>
        </w:rPr>
        <w:tab/>
        <w:t xml:space="preserve">b. </w:t>
      </w:r>
      <w:r>
        <w:rPr>
          <w:sz w:val="20"/>
          <w:szCs w:val="20"/>
        </w:rPr>
        <w:tab/>
        <w:t>highlight the moral responsibility of American consumers.</w:t>
      </w:r>
    </w:p>
    <w:p w:rsidR="004E4B54" w:rsidRDefault="004E4B54" w:rsidP="004E4B54">
      <w:pPr>
        <w:rPr>
          <w:sz w:val="20"/>
          <w:szCs w:val="20"/>
        </w:rPr>
      </w:pPr>
      <w:r>
        <w:rPr>
          <w:sz w:val="20"/>
          <w:szCs w:val="20"/>
        </w:rPr>
        <w:tab/>
        <w:t xml:space="preserve">c. </w:t>
      </w:r>
      <w:r>
        <w:rPr>
          <w:sz w:val="20"/>
          <w:szCs w:val="20"/>
        </w:rPr>
        <w:tab/>
        <w:t>rarely rush to clarity.</w:t>
      </w:r>
    </w:p>
    <w:p w:rsidR="004E4B54" w:rsidRDefault="004E4B54" w:rsidP="004E4B54">
      <w:pPr>
        <w:rPr>
          <w:sz w:val="20"/>
          <w:szCs w:val="20"/>
        </w:rPr>
      </w:pPr>
      <w:r>
        <w:rPr>
          <w:sz w:val="20"/>
          <w:szCs w:val="20"/>
        </w:rPr>
        <w:tab/>
        <w:t xml:space="preserve">d. </w:t>
      </w:r>
      <w:r>
        <w:rPr>
          <w:sz w:val="20"/>
          <w:szCs w:val="20"/>
        </w:rPr>
        <w:tab/>
        <w:t>focus on finding the single cause of such a catastrophe. (*) (p. 5)</w:t>
      </w:r>
    </w:p>
    <w:p w:rsidR="004E4B54" w:rsidRDefault="004E4B54" w:rsidP="004E4B54">
      <w:pPr>
        <w:rPr>
          <w:sz w:val="20"/>
          <w:szCs w:val="20"/>
        </w:rPr>
      </w:pPr>
    </w:p>
    <w:p w:rsidR="004E4B54" w:rsidRDefault="004E4B54" w:rsidP="004E4B54">
      <w:pPr>
        <w:rPr>
          <w:sz w:val="20"/>
          <w:szCs w:val="20"/>
        </w:rPr>
      </w:pPr>
      <w:r>
        <w:rPr>
          <w:sz w:val="20"/>
          <w:szCs w:val="20"/>
        </w:rPr>
        <w:t>9.</w:t>
      </w:r>
      <w:r>
        <w:rPr>
          <w:sz w:val="20"/>
          <w:szCs w:val="20"/>
        </w:rPr>
        <w:tab/>
        <w:t>Organizational communication scholars can address issues related to global warming by</w:t>
      </w:r>
    </w:p>
    <w:p w:rsidR="004E4B54" w:rsidRDefault="004E4B54" w:rsidP="004E4B54">
      <w:pPr>
        <w:rPr>
          <w:sz w:val="20"/>
          <w:szCs w:val="20"/>
        </w:rPr>
      </w:pPr>
      <w:r>
        <w:rPr>
          <w:sz w:val="20"/>
          <w:szCs w:val="20"/>
        </w:rPr>
        <w:tab/>
        <w:t xml:space="preserve">a. </w:t>
      </w:r>
      <w:r>
        <w:rPr>
          <w:sz w:val="20"/>
          <w:szCs w:val="20"/>
        </w:rPr>
        <w:tab/>
        <w:t>finding ways for organizations to avoid changing their practices.</w:t>
      </w:r>
    </w:p>
    <w:p w:rsidR="004E4B54" w:rsidRDefault="004E4B54" w:rsidP="004E4B54">
      <w:pPr>
        <w:rPr>
          <w:sz w:val="20"/>
          <w:szCs w:val="20"/>
        </w:rPr>
      </w:pPr>
      <w:r>
        <w:rPr>
          <w:sz w:val="20"/>
          <w:szCs w:val="20"/>
        </w:rPr>
        <w:tab/>
        <w:t>b.</w:t>
      </w:r>
      <w:r>
        <w:rPr>
          <w:sz w:val="20"/>
          <w:szCs w:val="20"/>
        </w:rPr>
        <w:tab/>
        <w:t xml:space="preserve">getting organizations to focus on the social responsibility of going green rather than </w:t>
      </w:r>
    </w:p>
    <w:p w:rsidR="004E4B54" w:rsidRDefault="004E4B54" w:rsidP="004E4B54">
      <w:pPr>
        <w:ind w:left="720" w:firstLine="720"/>
        <w:rPr>
          <w:sz w:val="20"/>
          <w:szCs w:val="20"/>
        </w:rPr>
      </w:pPr>
      <w:r>
        <w:rPr>
          <w:sz w:val="20"/>
          <w:szCs w:val="20"/>
        </w:rPr>
        <w:t>its potential for profitability.</w:t>
      </w:r>
    </w:p>
    <w:p w:rsidR="004E4B54" w:rsidRDefault="004E4B54" w:rsidP="004E4B54">
      <w:pPr>
        <w:rPr>
          <w:sz w:val="20"/>
          <w:szCs w:val="20"/>
        </w:rPr>
      </w:pPr>
      <w:r>
        <w:rPr>
          <w:sz w:val="20"/>
          <w:szCs w:val="20"/>
        </w:rPr>
        <w:tab/>
        <w:t>c.</w:t>
      </w:r>
      <w:r>
        <w:rPr>
          <w:sz w:val="20"/>
          <w:szCs w:val="20"/>
        </w:rPr>
        <w:tab/>
        <w:t xml:space="preserve">helping local, state, national, and international agencies coordinate their activities to cope </w:t>
      </w:r>
    </w:p>
    <w:p w:rsidR="004E4B54" w:rsidRDefault="004E4B54" w:rsidP="004E4B54">
      <w:pPr>
        <w:ind w:left="720" w:firstLine="720"/>
        <w:rPr>
          <w:sz w:val="20"/>
          <w:szCs w:val="20"/>
        </w:rPr>
      </w:pPr>
      <w:r>
        <w:rPr>
          <w:sz w:val="20"/>
          <w:szCs w:val="20"/>
        </w:rPr>
        <w:t>with the human consequences of global warming. (*) (p. 8)</w:t>
      </w:r>
    </w:p>
    <w:p w:rsidR="004E4B54" w:rsidRDefault="004E4B54" w:rsidP="004E4B54">
      <w:pPr>
        <w:ind w:left="1440" w:hanging="720"/>
        <w:rPr>
          <w:sz w:val="20"/>
          <w:szCs w:val="20"/>
        </w:rPr>
      </w:pPr>
      <w:r>
        <w:rPr>
          <w:sz w:val="20"/>
          <w:szCs w:val="20"/>
        </w:rPr>
        <w:t>d.</w:t>
      </w:r>
      <w:r>
        <w:rPr>
          <w:sz w:val="20"/>
          <w:szCs w:val="20"/>
        </w:rPr>
        <w:tab/>
        <w:t>limiting an incomprehensible debate about the many different ways nations can work together to influence climate change.</w:t>
      </w:r>
    </w:p>
    <w:p w:rsidR="004E4B54" w:rsidRDefault="004E4B54" w:rsidP="004E4B54">
      <w:pPr>
        <w:rPr>
          <w:sz w:val="20"/>
          <w:szCs w:val="20"/>
        </w:rPr>
      </w:pPr>
    </w:p>
    <w:p w:rsidR="004E4B54" w:rsidRDefault="004E4B54" w:rsidP="004E4B54">
      <w:pPr>
        <w:rPr>
          <w:sz w:val="20"/>
          <w:szCs w:val="20"/>
        </w:rPr>
      </w:pPr>
      <w:r>
        <w:rPr>
          <w:sz w:val="20"/>
          <w:szCs w:val="20"/>
        </w:rPr>
        <w:t>10.</w:t>
      </w:r>
      <w:r>
        <w:rPr>
          <w:sz w:val="20"/>
          <w:szCs w:val="20"/>
        </w:rPr>
        <w:tab/>
        <w:t>The United States is an outlier from its traditional competitors in which demographic way?</w:t>
      </w:r>
    </w:p>
    <w:p w:rsidR="004E4B54" w:rsidRDefault="004E4B54" w:rsidP="004E4B54">
      <w:pPr>
        <w:rPr>
          <w:sz w:val="20"/>
          <w:szCs w:val="20"/>
        </w:rPr>
      </w:pPr>
      <w:r>
        <w:rPr>
          <w:sz w:val="20"/>
          <w:szCs w:val="20"/>
        </w:rPr>
        <w:tab/>
        <w:t>a.</w:t>
      </w:r>
      <w:r>
        <w:rPr>
          <w:sz w:val="20"/>
          <w:szCs w:val="20"/>
        </w:rPr>
        <w:tab/>
        <w:t xml:space="preserve">Its population is shrinking. </w:t>
      </w:r>
    </w:p>
    <w:p w:rsidR="004E4B54" w:rsidRDefault="004E4B54" w:rsidP="004E4B54">
      <w:pPr>
        <w:rPr>
          <w:sz w:val="20"/>
          <w:szCs w:val="20"/>
        </w:rPr>
      </w:pPr>
      <w:r>
        <w:rPr>
          <w:sz w:val="20"/>
          <w:szCs w:val="20"/>
        </w:rPr>
        <w:tab/>
        <w:t>b.</w:t>
      </w:r>
      <w:r>
        <w:rPr>
          <w:sz w:val="20"/>
          <w:szCs w:val="20"/>
        </w:rPr>
        <w:tab/>
        <w:t>It is struggling to create enough jobs for a growing immigrant population. (*) (p. 10)</w:t>
      </w:r>
    </w:p>
    <w:p w:rsidR="004E4B54" w:rsidRDefault="004E4B54" w:rsidP="004E4B54">
      <w:pPr>
        <w:rPr>
          <w:sz w:val="20"/>
          <w:szCs w:val="20"/>
        </w:rPr>
      </w:pPr>
      <w:r>
        <w:rPr>
          <w:sz w:val="20"/>
          <w:szCs w:val="20"/>
        </w:rPr>
        <w:tab/>
        <w:t>c.</w:t>
      </w:r>
      <w:r>
        <w:rPr>
          <w:sz w:val="20"/>
          <w:szCs w:val="20"/>
        </w:rPr>
        <w:tab/>
        <w:t>The number of citizens between ages 15 and 64 is declining.</w:t>
      </w:r>
    </w:p>
    <w:p w:rsidR="004E4B54" w:rsidRDefault="004E4B54" w:rsidP="004E4B54">
      <w:pPr>
        <w:rPr>
          <w:sz w:val="20"/>
          <w:szCs w:val="20"/>
        </w:rPr>
      </w:pPr>
      <w:r>
        <w:rPr>
          <w:sz w:val="20"/>
          <w:szCs w:val="20"/>
        </w:rPr>
        <w:tab/>
        <w:t>d.</w:t>
      </w:r>
      <w:r>
        <w:rPr>
          <w:sz w:val="20"/>
          <w:szCs w:val="20"/>
        </w:rPr>
        <w:tab/>
        <w:t>Its population is stagnant.</w:t>
      </w:r>
    </w:p>
    <w:p w:rsidR="004E4B54" w:rsidRDefault="004E4B54" w:rsidP="004E4B54">
      <w:pPr>
        <w:rPr>
          <w:sz w:val="20"/>
          <w:szCs w:val="20"/>
        </w:rPr>
      </w:pPr>
    </w:p>
    <w:p w:rsidR="004E4B54" w:rsidRDefault="004E4B54" w:rsidP="004E4B54">
      <w:pPr>
        <w:rPr>
          <w:sz w:val="20"/>
          <w:szCs w:val="20"/>
          <w:u w:val="single"/>
        </w:rPr>
      </w:pPr>
      <w:r>
        <w:rPr>
          <w:sz w:val="20"/>
          <w:szCs w:val="20"/>
          <w:u w:val="single"/>
        </w:rPr>
        <w:t>Fill-in-the-Blank Items</w:t>
      </w:r>
    </w:p>
    <w:p w:rsidR="004E4B54" w:rsidRDefault="004E4B54" w:rsidP="004E4B54">
      <w:pPr>
        <w:rPr>
          <w:sz w:val="20"/>
          <w:szCs w:val="20"/>
          <w:u w:val="single"/>
        </w:rPr>
      </w:pPr>
    </w:p>
    <w:p w:rsidR="004E4B54" w:rsidRDefault="004E4B54" w:rsidP="004E4B54">
      <w:pPr>
        <w:ind w:left="720" w:hanging="720"/>
        <w:rPr>
          <w:sz w:val="20"/>
          <w:szCs w:val="20"/>
        </w:rPr>
      </w:pPr>
      <w:r>
        <w:rPr>
          <w:sz w:val="20"/>
          <w:szCs w:val="20"/>
        </w:rPr>
        <w:t>1.</w:t>
      </w:r>
      <w:r>
        <w:rPr>
          <w:sz w:val="20"/>
          <w:szCs w:val="20"/>
        </w:rPr>
        <w:tab/>
        <w:t>A constitutive</w:t>
      </w:r>
      <w:r>
        <w:rPr>
          <w:sz w:val="20"/>
          <w:szCs w:val="20"/>
          <w:u w:val="single"/>
        </w:rPr>
        <w:t xml:space="preserve"> (model of communication) </w:t>
      </w:r>
      <w:r>
        <w:rPr>
          <w:sz w:val="20"/>
          <w:szCs w:val="20"/>
        </w:rPr>
        <w:t>is seen as a “process that produces and reproduces shared meaning.” (pp. 12-13)</w:t>
      </w:r>
    </w:p>
    <w:p w:rsidR="004E4B54" w:rsidRDefault="004E4B54" w:rsidP="004E4B54">
      <w:pPr>
        <w:rPr>
          <w:sz w:val="20"/>
          <w:szCs w:val="20"/>
        </w:rPr>
      </w:pPr>
      <w:r>
        <w:rPr>
          <w:sz w:val="20"/>
          <w:szCs w:val="20"/>
        </w:rPr>
        <w:t>2.</w:t>
      </w:r>
      <w:r>
        <w:rPr>
          <w:sz w:val="20"/>
          <w:szCs w:val="20"/>
        </w:rPr>
        <w:tab/>
        <w:t xml:space="preserve">Organizations that have no physical (“brick and mortar”) presence, but only exist because of </w:t>
      </w:r>
    </w:p>
    <w:p w:rsidR="004E4B54" w:rsidRDefault="004E4B54" w:rsidP="004E4B54">
      <w:pPr>
        <w:ind w:firstLine="720"/>
        <w:rPr>
          <w:sz w:val="20"/>
          <w:szCs w:val="20"/>
        </w:rPr>
      </w:pPr>
      <w:r>
        <w:rPr>
          <w:sz w:val="20"/>
          <w:szCs w:val="20"/>
        </w:rPr>
        <w:t xml:space="preserve">communication and computer technology are known as </w:t>
      </w:r>
      <w:r>
        <w:rPr>
          <w:sz w:val="20"/>
          <w:szCs w:val="20"/>
          <w:u w:val="single"/>
        </w:rPr>
        <w:t>(virtual organizations).</w:t>
      </w:r>
      <w:r>
        <w:rPr>
          <w:sz w:val="20"/>
          <w:szCs w:val="20"/>
        </w:rPr>
        <w:t xml:space="preserve"> (p. 12)</w:t>
      </w:r>
    </w:p>
    <w:p w:rsidR="004E4B54" w:rsidRDefault="004E4B54" w:rsidP="004E4B54">
      <w:pPr>
        <w:rPr>
          <w:sz w:val="20"/>
          <w:szCs w:val="20"/>
        </w:rPr>
      </w:pPr>
      <w:r>
        <w:rPr>
          <w:sz w:val="20"/>
          <w:szCs w:val="20"/>
        </w:rPr>
        <w:t>3.</w:t>
      </w:r>
      <w:r>
        <w:rPr>
          <w:sz w:val="20"/>
          <w:szCs w:val="20"/>
        </w:rPr>
        <w:tab/>
        <w:t xml:space="preserve">A researcher who uses a </w:t>
      </w:r>
      <w:r>
        <w:rPr>
          <w:sz w:val="20"/>
          <w:szCs w:val="20"/>
          <w:u w:val="single"/>
        </w:rPr>
        <w:t>(critical</w:t>
      </w:r>
      <w:r>
        <w:rPr>
          <w:sz w:val="20"/>
          <w:szCs w:val="20"/>
        </w:rPr>
        <w:t xml:space="preserve">) approach to studying communication might confront the issue </w:t>
      </w:r>
    </w:p>
    <w:p w:rsidR="004E4B54" w:rsidRDefault="004E4B54" w:rsidP="004E4B54">
      <w:pPr>
        <w:ind w:firstLine="720"/>
        <w:rPr>
          <w:sz w:val="20"/>
          <w:szCs w:val="20"/>
        </w:rPr>
      </w:pPr>
      <w:r>
        <w:rPr>
          <w:sz w:val="20"/>
          <w:szCs w:val="20"/>
        </w:rPr>
        <w:t xml:space="preserve">of sexual harassment in the workplace through programs designed to shift beliefs about gender </w:t>
      </w:r>
    </w:p>
    <w:p w:rsidR="004E4B54" w:rsidRDefault="004E4B54" w:rsidP="004E4B54">
      <w:pPr>
        <w:ind w:left="720"/>
        <w:rPr>
          <w:sz w:val="20"/>
          <w:szCs w:val="20"/>
        </w:rPr>
      </w:pPr>
      <w:r>
        <w:rPr>
          <w:sz w:val="20"/>
          <w:szCs w:val="20"/>
        </w:rPr>
        <w:t>and power. (p. 14)</w:t>
      </w:r>
    </w:p>
    <w:p w:rsidR="004E4B54" w:rsidRDefault="004E4B54" w:rsidP="004E4B54">
      <w:pPr>
        <w:rPr>
          <w:sz w:val="20"/>
          <w:szCs w:val="20"/>
        </w:rPr>
      </w:pPr>
      <w:r>
        <w:rPr>
          <w:sz w:val="20"/>
          <w:szCs w:val="20"/>
        </w:rPr>
        <w:t>4.</w:t>
      </w:r>
      <w:r>
        <w:rPr>
          <w:sz w:val="20"/>
          <w:szCs w:val="20"/>
        </w:rPr>
        <w:tab/>
        <w:t xml:space="preserve">A researcher examining the way Apple has used the letter “I” in its products (I-Pod, I-Phone) as a </w:t>
      </w:r>
    </w:p>
    <w:p w:rsidR="004E4B54" w:rsidRDefault="004E4B54" w:rsidP="004E4B54">
      <w:pPr>
        <w:ind w:firstLine="720"/>
        <w:rPr>
          <w:sz w:val="20"/>
          <w:szCs w:val="20"/>
        </w:rPr>
      </w:pPr>
      <w:r>
        <w:rPr>
          <w:sz w:val="20"/>
          <w:szCs w:val="20"/>
        </w:rPr>
        <w:t xml:space="preserve">symbol to create identity among its workers and its customers is studying this practice from a </w:t>
      </w:r>
    </w:p>
    <w:p w:rsidR="004E4B54" w:rsidRDefault="004E4B54" w:rsidP="004E4B54">
      <w:pPr>
        <w:ind w:firstLine="720"/>
        <w:rPr>
          <w:sz w:val="20"/>
          <w:szCs w:val="20"/>
        </w:rPr>
      </w:pPr>
      <w:r>
        <w:rPr>
          <w:sz w:val="20"/>
          <w:szCs w:val="20"/>
          <w:u w:val="single"/>
        </w:rPr>
        <w:t>(semiotic)</w:t>
      </w:r>
      <w:r>
        <w:rPr>
          <w:sz w:val="20"/>
          <w:szCs w:val="20"/>
        </w:rPr>
        <w:t xml:space="preserve"> approach. (p. 14)</w:t>
      </w:r>
    </w:p>
    <w:p w:rsidR="004E4B54" w:rsidRDefault="004E4B54" w:rsidP="004E4B54">
      <w:pPr>
        <w:ind w:left="720" w:hanging="720"/>
        <w:rPr>
          <w:sz w:val="20"/>
          <w:szCs w:val="20"/>
        </w:rPr>
      </w:pPr>
      <w:r>
        <w:rPr>
          <w:sz w:val="20"/>
          <w:szCs w:val="20"/>
        </w:rPr>
        <w:lastRenderedPageBreak/>
        <w:t>5.</w:t>
      </w:r>
      <w:r>
        <w:rPr>
          <w:sz w:val="20"/>
          <w:szCs w:val="20"/>
        </w:rPr>
        <w:tab/>
        <w:t xml:space="preserve">One effect of </w:t>
      </w:r>
      <w:r>
        <w:rPr>
          <w:sz w:val="20"/>
          <w:szCs w:val="20"/>
          <w:u w:val="single"/>
        </w:rPr>
        <w:t>(globalization)</w:t>
      </w:r>
      <w:r>
        <w:rPr>
          <w:sz w:val="20"/>
          <w:szCs w:val="20"/>
        </w:rPr>
        <w:t xml:space="preserve"> is the slowing down of the Chinese economy due to the halting recovery and weakness of the U.S. and European systems.  (p. 3)</w:t>
      </w:r>
    </w:p>
    <w:p w:rsidR="004E4B54" w:rsidRDefault="004E4B54" w:rsidP="004E4B54">
      <w:pPr>
        <w:ind w:left="720" w:hanging="720"/>
        <w:rPr>
          <w:sz w:val="20"/>
          <w:szCs w:val="20"/>
        </w:rPr>
      </w:pPr>
      <w:r>
        <w:rPr>
          <w:sz w:val="20"/>
          <w:szCs w:val="20"/>
        </w:rPr>
        <w:t>6.</w:t>
      </w:r>
      <w:r>
        <w:rPr>
          <w:sz w:val="20"/>
          <w:szCs w:val="20"/>
        </w:rPr>
        <w:tab/>
        <w:t>“Green” companies represent a business opportunity for companies wanting to raise their level of environmental responsibility. (p. 8)</w:t>
      </w:r>
    </w:p>
    <w:p w:rsidR="004E4B54" w:rsidRDefault="004E4B54" w:rsidP="004E4B54">
      <w:pPr>
        <w:ind w:left="720" w:hanging="720"/>
        <w:rPr>
          <w:sz w:val="20"/>
          <w:szCs w:val="20"/>
        </w:rPr>
      </w:pPr>
      <w:r>
        <w:rPr>
          <w:sz w:val="20"/>
          <w:szCs w:val="20"/>
        </w:rPr>
        <w:t>7.</w:t>
      </w:r>
      <w:r>
        <w:rPr>
          <w:sz w:val="20"/>
          <w:szCs w:val="20"/>
        </w:rPr>
        <w:tab/>
        <w:t xml:space="preserve">The burning of fossil fuels has caused concentrations of </w:t>
      </w:r>
      <w:r>
        <w:rPr>
          <w:sz w:val="20"/>
          <w:szCs w:val="20"/>
          <w:u w:val="single"/>
        </w:rPr>
        <w:t>(greenhouse gases)</w:t>
      </w:r>
      <w:r>
        <w:rPr>
          <w:sz w:val="20"/>
          <w:szCs w:val="20"/>
        </w:rPr>
        <w:t xml:space="preserve"> to increase significantly in our atmosphere. (p. 7)</w:t>
      </w:r>
    </w:p>
    <w:p w:rsidR="004E4B54" w:rsidRDefault="004E4B54" w:rsidP="004E4B54">
      <w:pPr>
        <w:ind w:left="720" w:hanging="720"/>
        <w:rPr>
          <w:sz w:val="20"/>
          <w:szCs w:val="20"/>
        </w:rPr>
      </w:pPr>
      <w:r>
        <w:rPr>
          <w:sz w:val="20"/>
          <w:szCs w:val="20"/>
        </w:rPr>
        <w:t>8.</w:t>
      </w:r>
      <w:r>
        <w:rPr>
          <w:sz w:val="20"/>
          <w:szCs w:val="20"/>
        </w:rPr>
        <w:tab/>
        <w:t xml:space="preserve">When populations are divided into </w:t>
      </w:r>
      <w:r>
        <w:rPr>
          <w:sz w:val="20"/>
          <w:szCs w:val="20"/>
          <w:u w:val="single"/>
        </w:rPr>
        <w:t>(generational cohorts)</w:t>
      </w:r>
      <w:r>
        <w:rPr>
          <w:sz w:val="20"/>
          <w:szCs w:val="20"/>
        </w:rPr>
        <w:t>, scholars will study differences in experience that are associated with differences in birth year. (p. 9)</w:t>
      </w:r>
    </w:p>
    <w:p w:rsidR="004E4B54" w:rsidRDefault="004E4B54" w:rsidP="004E4B54">
      <w:pPr>
        <w:ind w:left="720" w:hanging="720"/>
        <w:rPr>
          <w:sz w:val="20"/>
          <w:szCs w:val="20"/>
        </w:rPr>
      </w:pPr>
      <w:r>
        <w:rPr>
          <w:sz w:val="20"/>
          <w:szCs w:val="20"/>
        </w:rPr>
        <w:t>9.</w:t>
      </w:r>
      <w:r>
        <w:rPr>
          <w:sz w:val="20"/>
          <w:szCs w:val="20"/>
        </w:rPr>
        <w:tab/>
        <w:t xml:space="preserve">Things like age, race, income, and educational attainment are characteristics of the population known as </w:t>
      </w:r>
      <w:r>
        <w:rPr>
          <w:sz w:val="20"/>
          <w:szCs w:val="20"/>
          <w:u w:val="single"/>
        </w:rPr>
        <w:t>(demographics)</w:t>
      </w:r>
      <w:r>
        <w:rPr>
          <w:sz w:val="20"/>
          <w:szCs w:val="20"/>
        </w:rPr>
        <w:t>. (p. 9)</w:t>
      </w:r>
    </w:p>
    <w:p w:rsidR="004E4B54" w:rsidRDefault="004E4B54" w:rsidP="004E4B54">
      <w:pPr>
        <w:ind w:left="720" w:hanging="720"/>
        <w:rPr>
          <w:sz w:val="20"/>
          <w:szCs w:val="20"/>
        </w:rPr>
      </w:pPr>
      <w:r>
        <w:rPr>
          <w:sz w:val="20"/>
          <w:szCs w:val="20"/>
        </w:rPr>
        <w:t>10.</w:t>
      </w:r>
      <w:r>
        <w:rPr>
          <w:sz w:val="20"/>
          <w:szCs w:val="20"/>
        </w:rPr>
        <w:tab/>
        <w:t xml:space="preserve">A(n) </w:t>
      </w:r>
      <w:r>
        <w:rPr>
          <w:sz w:val="20"/>
          <w:szCs w:val="20"/>
          <w:u w:val="single"/>
        </w:rPr>
        <w:t>(increasing)</w:t>
      </w:r>
      <w:r>
        <w:rPr>
          <w:sz w:val="20"/>
          <w:szCs w:val="20"/>
        </w:rPr>
        <w:t xml:space="preserve"> number of organizational executives are making decisions about their business with environmental considerations in mind.  (p. 8)</w:t>
      </w:r>
    </w:p>
    <w:p w:rsidR="004E4B54" w:rsidRDefault="004E4B54" w:rsidP="004E4B54">
      <w:pPr>
        <w:ind w:left="720" w:hanging="720"/>
        <w:rPr>
          <w:sz w:val="20"/>
          <w:szCs w:val="20"/>
        </w:rPr>
      </w:pPr>
    </w:p>
    <w:p w:rsidR="004E4B54" w:rsidRDefault="004E4B54" w:rsidP="004E4B54">
      <w:pPr>
        <w:ind w:left="720" w:hanging="720"/>
        <w:rPr>
          <w:sz w:val="20"/>
          <w:szCs w:val="20"/>
        </w:rPr>
      </w:pPr>
      <w:r>
        <w:rPr>
          <w:sz w:val="20"/>
          <w:szCs w:val="20"/>
          <w:u w:val="single"/>
        </w:rPr>
        <w:t>Essay Questions</w:t>
      </w:r>
    </w:p>
    <w:p w:rsidR="004E4B54" w:rsidRDefault="004E4B54" w:rsidP="004E4B54">
      <w:pPr>
        <w:ind w:left="720" w:hanging="720"/>
        <w:rPr>
          <w:sz w:val="20"/>
          <w:szCs w:val="20"/>
        </w:rPr>
      </w:pPr>
    </w:p>
    <w:p w:rsidR="004E4B54" w:rsidRDefault="004E4B54" w:rsidP="004E4B54">
      <w:pPr>
        <w:ind w:left="720" w:hanging="720"/>
        <w:rPr>
          <w:sz w:val="20"/>
          <w:szCs w:val="20"/>
        </w:rPr>
      </w:pPr>
      <w:r>
        <w:rPr>
          <w:sz w:val="20"/>
          <w:szCs w:val="20"/>
        </w:rPr>
        <w:t>1.</w:t>
      </w:r>
      <w:r>
        <w:rPr>
          <w:sz w:val="20"/>
          <w:szCs w:val="20"/>
        </w:rPr>
        <w:tab/>
        <w:t>Globalization is often viewed as a negative development.  In what ways is it viewed negatively?  How can it be viewed positively?  How can organizational communication scholars contribute to the debate about globalization? (pp. 3-4)</w:t>
      </w:r>
    </w:p>
    <w:p w:rsidR="004E4B54" w:rsidRDefault="004E4B54" w:rsidP="004E4B54">
      <w:pPr>
        <w:ind w:left="720" w:hanging="720"/>
        <w:rPr>
          <w:sz w:val="20"/>
          <w:szCs w:val="20"/>
        </w:rPr>
      </w:pPr>
    </w:p>
    <w:p w:rsidR="004E4B54" w:rsidRDefault="004E4B54" w:rsidP="004E4B54">
      <w:pPr>
        <w:ind w:left="720" w:hanging="720"/>
        <w:rPr>
          <w:sz w:val="20"/>
          <w:szCs w:val="20"/>
        </w:rPr>
      </w:pPr>
      <w:r>
        <w:rPr>
          <w:sz w:val="20"/>
          <w:szCs w:val="20"/>
        </w:rPr>
        <w:t>2.</w:t>
      </w:r>
      <w:r>
        <w:rPr>
          <w:sz w:val="20"/>
          <w:szCs w:val="20"/>
        </w:rPr>
        <w:tab/>
        <w:t>How can studying the nature of communication within terrorist networks and organizations help in the “war on terror”?  What specific features of communication within these networks and organizations should be studied?  What might we learn that could help lessen the threat posed by these organizations? (pp. 4-6)</w:t>
      </w:r>
    </w:p>
    <w:p w:rsidR="004E4B54" w:rsidRDefault="004E4B54" w:rsidP="004E4B54">
      <w:pPr>
        <w:ind w:left="720" w:hanging="720"/>
        <w:rPr>
          <w:sz w:val="20"/>
          <w:szCs w:val="20"/>
        </w:rPr>
      </w:pPr>
    </w:p>
    <w:p w:rsidR="004E4B54" w:rsidRDefault="004E4B54" w:rsidP="004E4B54">
      <w:pPr>
        <w:ind w:left="720" w:hanging="720"/>
        <w:rPr>
          <w:sz w:val="20"/>
          <w:szCs w:val="20"/>
        </w:rPr>
      </w:pPr>
      <w:r>
        <w:rPr>
          <w:sz w:val="20"/>
          <w:szCs w:val="20"/>
        </w:rPr>
        <w:t>3.</w:t>
      </w:r>
      <w:r>
        <w:rPr>
          <w:sz w:val="20"/>
          <w:szCs w:val="20"/>
        </w:rPr>
        <w:tab/>
        <w:t>How are changes in U.S. demographics affecting the workplace relative to demographic changes in our traditional competitors?  How can organizational communication scholars help us manage these changes more effectively? (p. 10)</w:t>
      </w:r>
    </w:p>
    <w:p w:rsidR="004E4B54" w:rsidRDefault="004E4B54" w:rsidP="004E4B54">
      <w:pPr>
        <w:ind w:left="720" w:hanging="720"/>
        <w:rPr>
          <w:sz w:val="20"/>
          <w:szCs w:val="20"/>
        </w:rPr>
      </w:pPr>
    </w:p>
    <w:p w:rsidR="004E4B54" w:rsidRDefault="004E4B54" w:rsidP="004E4B54">
      <w:pPr>
        <w:ind w:left="720" w:hanging="720"/>
        <w:rPr>
          <w:sz w:val="20"/>
          <w:szCs w:val="20"/>
        </w:rPr>
      </w:pPr>
      <w:r>
        <w:rPr>
          <w:sz w:val="20"/>
          <w:szCs w:val="20"/>
        </w:rPr>
        <w:t>4.</w:t>
      </w:r>
      <w:r>
        <w:rPr>
          <w:sz w:val="20"/>
          <w:szCs w:val="20"/>
        </w:rPr>
        <w:tab/>
        <w:t>Describe how the concept of “goals” are changing in how the changing world is complicating our thinking about organizations. (pp. 11-12)</w:t>
      </w:r>
    </w:p>
    <w:p w:rsidR="004E4B54" w:rsidRDefault="004E4B54" w:rsidP="004E4B54">
      <w:pPr>
        <w:ind w:left="720" w:hanging="720"/>
        <w:rPr>
          <w:sz w:val="20"/>
          <w:szCs w:val="20"/>
        </w:rPr>
      </w:pPr>
    </w:p>
    <w:p w:rsidR="004E4B54" w:rsidRDefault="004E4B54" w:rsidP="004E4B54">
      <w:pPr>
        <w:ind w:left="720" w:hanging="720"/>
        <w:rPr>
          <w:sz w:val="20"/>
          <w:szCs w:val="20"/>
        </w:rPr>
      </w:pPr>
      <w:r>
        <w:rPr>
          <w:sz w:val="20"/>
          <w:szCs w:val="20"/>
        </w:rPr>
        <w:t>5.</w:t>
      </w:r>
      <w:r>
        <w:rPr>
          <w:sz w:val="20"/>
          <w:szCs w:val="20"/>
        </w:rPr>
        <w:tab/>
        <w:t>Describe Craig’s model of communication theory.  What are the different approaches to studying communication?  How does this model increase our understanding of communication?  (pp. 12-14)</w:t>
      </w:r>
    </w:p>
    <w:p w:rsidR="004E4B54" w:rsidRDefault="004E4B54" w:rsidP="004E4B54">
      <w:pPr>
        <w:rPr>
          <w:sz w:val="20"/>
          <w:szCs w:val="20"/>
        </w:rPr>
      </w:pPr>
    </w:p>
    <w:p w:rsidR="00922B32" w:rsidRDefault="00922B32">
      <w:bookmarkStart w:id="0" w:name="_GoBack"/>
      <w:bookmarkEnd w:id="0"/>
    </w:p>
    <w:sectPr w:rsidR="00922B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C49"/>
    <w:rsid w:val="004E4B54"/>
    <w:rsid w:val="00922B32"/>
    <w:rsid w:val="00E13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B5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E4B54"/>
    <w:pPr>
      <w:keepNext/>
      <w:jc w:val="center"/>
      <w:outlineLvl w:val="0"/>
    </w:pPr>
    <w:rPr>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4B54"/>
    <w:rPr>
      <w:rFonts w:ascii="Times New Roman" w:eastAsia="Times New Roman" w:hAnsi="Times New Roman" w:cs="Times New Roman"/>
      <w:b/>
      <w:bCs/>
      <w:sz w:val="44"/>
      <w:szCs w:val="24"/>
    </w:rPr>
  </w:style>
  <w:style w:type="paragraph" w:styleId="ListParagraph">
    <w:name w:val="List Paragraph"/>
    <w:basedOn w:val="Normal"/>
    <w:uiPriority w:val="34"/>
    <w:qFormat/>
    <w:rsid w:val="004E4B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B5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E4B54"/>
    <w:pPr>
      <w:keepNext/>
      <w:jc w:val="center"/>
      <w:outlineLvl w:val="0"/>
    </w:pPr>
    <w:rPr>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4B54"/>
    <w:rPr>
      <w:rFonts w:ascii="Times New Roman" w:eastAsia="Times New Roman" w:hAnsi="Times New Roman" w:cs="Times New Roman"/>
      <w:b/>
      <w:bCs/>
      <w:sz w:val="44"/>
      <w:szCs w:val="24"/>
    </w:rPr>
  </w:style>
  <w:style w:type="paragraph" w:styleId="ListParagraph">
    <w:name w:val="List Paragraph"/>
    <w:basedOn w:val="Normal"/>
    <w:uiPriority w:val="34"/>
    <w:qFormat/>
    <w:rsid w:val="004E4B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52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1139</Words>
  <Characters>6495</Characters>
  <Application>Microsoft Office Word</Application>
  <DocSecurity>0</DocSecurity>
  <Lines>54</Lines>
  <Paragraphs>15</Paragraphs>
  <ScaleCrop>false</ScaleCrop>
  <Company/>
  <LinksUpToDate>false</LinksUpToDate>
  <CharactersWithSpaces>7619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 Do</dc:creator>
  <cp:keywords/>
  <dc:description/>
  <cp:lastModifiedBy>Tien Do</cp:lastModifiedBy>
  <cp:revision>2</cp:revision>
  <dcterms:created xsi:type="dcterms:W3CDTF">2021-04-24T01:39:00Z</dcterms:created>
  <dcterms:modified xsi:type="dcterms:W3CDTF">2021-04-24T01:39:00Z</dcterms:modified>
</cp:coreProperties>
</file>