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DE439" w14:textId="052FB9D4" w:rsidR="00877204" w:rsidRDefault="00877204" w:rsidP="00877204">
      <w:pPr>
        <w:jc w:val="center"/>
        <w:rPr>
          <w:b/>
          <w:sz w:val="28"/>
        </w:rPr>
      </w:pPr>
      <w:r>
        <w:rPr>
          <w:b/>
          <w:sz w:val="28"/>
        </w:rPr>
        <w:t xml:space="preserve">Answer Guide for </w:t>
      </w:r>
      <w:r>
        <w:rPr>
          <w:b/>
          <w:i/>
          <w:sz w:val="28"/>
        </w:rPr>
        <w:t>Medical Nutrition Therapy: A Case Study Approach</w:t>
      </w:r>
      <w:r>
        <w:rPr>
          <w:b/>
          <w:sz w:val="28"/>
        </w:rPr>
        <w:t xml:space="preserve"> </w:t>
      </w:r>
      <w:r w:rsidR="001C54BD">
        <w:rPr>
          <w:b/>
          <w:sz w:val="28"/>
        </w:rPr>
        <w:t>5</w:t>
      </w:r>
      <w:r w:rsidRPr="00F9303F">
        <w:rPr>
          <w:b/>
          <w:sz w:val="28"/>
          <w:vertAlign w:val="superscript"/>
        </w:rPr>
        <w:t>th</w:t>
      </w:r>
      <w:r>
        <w:rPr>
          <w:b/>
          <w:sz w:val="28"/>
        </w:rPr>
        <w:t xml:space="preserve"> ed.</w:t>
      </w:r>
    </w:p>
    <w:p w14:paraId="1EA4312A" w14:textId="77777777" w:rsidR="00877204" w:rsidRPr="001D220D" w:rsidRDefault="00877204" w:rsidP="00877204">
      <w:pPr>
        <w:jc w:val="center"/>
        <w:rPr>
          <w:b/>
          <w:sz w:val="28"/>
        </w:rPr>
      </w:pPr>
      <w:r>
        <w:rPr>
          <w:b/>
          <w:sz w:val="28"/>
        </w:rPr>
        <w:t>Case 1 – Pediatric Weight Management</w:t>
      </w:r>
    </w:p>
    <w:p w14:paraId="67D4232D" w14:textId="77777777" w:rsidR="00877204" w:rsidRDefault="00877204" w:rsidP="00877204">
      <w:pPr>
        <w:rPr>
          <w:sz w:val="20"/>
        </w:rPr>
      </w:pPr>
    </w:p>
    <w:p w14:paraId="4E08A0D7" w14:textId="77777777" w:rsidR="00877204" w:rsidRPr="001D220D" w:rsidRDefault="00877204" w:rsidP="00877204">
      <w:pPr>
        <w:ind w:left="360" w:hanging="360"/>
        <w:rPr>
          <w:b/>
          <w:sz w:val="22"/>
        </w:rPr>
      </w:pPr>
      <w:r w:rsidRPr="001D220D">
        <w:rPr>
          <w:b/>
          <w:sz w:val="22"/>
        </w:rPr>
        <w:t>I.</w:t>
      </w:r>
      <w:r w:rsidRPr="001D220D">
        <w:rPr>
          <w:b/>
          <w:sz w:val="22"/>
        </w:rPr>
        <w:tab/>
        <w:t>Understanding the Disease and Pathophysiology</w:t>
      </w:r>
    </w:p>
    <w:p w14:paraId="3E434655" w14:textId="77777777" w:rsidR="00877204" w:rsidRPr="001D220D" w:rsidRDefault="00877204" w:rsidP="00877204">
      <w:pPr>
        <w:ind w:left="360" w:hanging="360"/>
        <w:rPr>
          <w:sz w:val="20"/>
        </w:rPr>
      </w:pPr>
    </w:p>
    <w:p w14:paraId="72B64A37" w14:textId="16F95225" w:rsidR="00877204" w:rsidRPr="001D220D" w:rsidRDefault="00877204" w:rsidP="00877204">
      <w:pPr>
        <w:ind w:left="360" w:hanging="360"/>
        <w:rPr>
          <w:b/>
          <w:i/>
          <w:sz w:val="20"/>
        </w:rPr>
      </w:pPr>
      <w:r w:rsidRPr="71CAE6C8">
        <w:rPr>
          <w:b/>
          <w:bCs/>
          <w:i/>
          <w:iCs/>
          <w:sz w:val="20"/>
          <w:szCs w:val="20"/>
        </w:rPr>
        <w:t>1.</w:t>
      </w:r>
      <w:r w:rsidRPr="001D220D">
        <w:rPr>
          <w:b/>
          <w:i/>
          <w:sz w:val="20"/>
        </w:rPr>
        <w:tab/>
      </w:r>
      <w:r w:rsidRPr="71CAE6C8">
        <w:rPr>
          <w:b/>
          <w:bCs/>
          <w:i/>
          <w:iCs/>
          <w:sz w:val="20"/>
          <w:szCs w:val="20"/>
        </w:rPr>
        <w:t>Current research indicates that the cause of childhood obesity is multifactorial. Briefly outlin</w:t>
      </w:r>
      <w:r w:rsidR="001B0DBA" w:rsidRPr="71CAE6C8">
        <w:rPr>
          <w:b/>
          <w:bCs/>
          <w:i/>
          <w:iCs/>
          <w:sz w:val="20"/>
          <w:szCs w:val="20"/>
        </w:rPr>
        <w:t xml:space="preserve">e how </w:t>
      </w:r>
      <w:r w:rsidRPr="71CAE6C8">
        <w:rPr>
          <w:b/>
          <w:bCs/>
          <w:i/>
          <w:iCs/>
          <w:sz w:val="20"/>
          <w:szCs w:val="20"/>
        </w:rPr>
        <w:t>genetics, environment, and nutritional intake might contribute to the development of obesity in children</w:t>
      </w:r>
      <w:r w:rsidR="71CAE6C8" w:rsidRPr="71CAE6C8">
        <w:rPr>
          <w:b/>
          <w:bCs/>
          <w:i/>
          <w:iCs/>
          <w:sz w:val="20"/>
          <w:szCs w:val="20"/>
        </w:rPr>
        <w:t>.</w:t>
      </w:r>
    </w:p>
    <w:p w14:paraId="6AD3432A" w14:textId="77777777" w:rsidR="00877204" w:rsidRPr="001D220D" w:rsidRDefault="00877204" w:rsidP="00877204">
      <w:pPr>
        <w:ind w:left="360" w:hanging="360"/>
        <w:rPr>
          <w:sz w:val="20"/>
        </w:rPr>
      </w:pPr>
    </w:p>
    <w:p w14:paraId="40E0D834" w14:textId="77777777" w:rsidR="00877204" w:rsidRPr="001D220D" w:rsidRDefault="00877204" w:rsidP="00877204">
      <w:pPr>
        <w:ind w:left="360"/>
        <w:rPr>
          <w:sz w:val="20"/>
        </w:rPr>
      </w:pPr>
      <w:r w:rsidRPr="001D220D">
        <w:rPr>
          <w:sz w:val="20"/>
          <w:u w:val="single"/>
        </w:rPr>
        <w:t>Biological (genetics and pathophysiology)</w:t>
      </w:r>
      <w:r w:rsidRPr="001D220D">
        <w:rPr>
          <w:sz w:val="20"/>
        </w:rPr>
        <w:t>:</w:t>
      </w:r>
    </w:p>
    <w:p w14:paraId="66A0A959" w14:textId="77777777" w:rsidR="00877204" w:rsidRPr="00732EE9" w:rsidRDefault="00877204" w:rsidP="00877204">
      <w:pPr>
        <w:ind w:left="720" w:hanging="360"/>
        <w:rPr>
          <w:sz w:val="20"/>
        </w:rPr>
      </w:pPr>
      <w:r w:rsidRPr="001D220D">
        <w:rPr>
          <w:sz w:val="20"/>
        </w:rPr>
        <w:t>•</w:t>
      </w:r>
      <w:r w:rsidRPr="001D220D">
        <w:rPr>
          <w:sz w:val="20"/>
        </w:rPr>
        <w:tab/>
      </w:r>
      <w:r w:rsidRPr="00732EE9">
        <w:rPr>
          <w:sz w:val="20"/>
        </w:rPr>
        <w:t>30%-75% of adiposity in children is related to genetics</w:t>
      </w:r>
    </w:p>
    <w:p w14:paraId="7FFFF336" w14:textId="77777777" w:rsidR="00877204" w:rsidRPr="00732EE9" w:rsidRDefault="00877204" w:rsidP="00877204">
      <w:pPr>
        <w:ind w:left="720" w:hanging="360"/>
        <w:rPr>
          <w:sz w:val="20"/>
        </w:rPr>
      </w:pPr>
      <w:r w:rsidRPr="00732EE9">
        <w:rPr>
          <w:sz w:val="20"/>
        </w:rPr>
        <w:t>•</w:t>
      </w:r>
      <w:r w:rsidRPr="00732EE9">
        <w:rPr>
          <w:sz w:val="20"/>
        </w:rPr>
        <w:tab/>
        <w:t>In children &lt; 3 years of age, the strongest predictor of adulthood obesity is parental obesity</w:t>
      </w:r>
    </w:p>
    <w:p w14:paraId="603B1120" w14:textId="77777777" w:rsidR="00877204" w:rsidRPr="00732EE9" w:rsidRDefault="00877204" w:rsidP="00877204">
      <w:pPr>
        <w:ind w:left="720" w:hanging="360"/>
        <w:rPr>
          <w:sz w:val="20"/>
        </w:rPr>
      </w:pPr>
      <w:r w:rsidRPr="00732EE9">
        <w:rPr>
          <w:sz w:val="20"/>
        </w:rPr>
        <w:t>•</w:t>
      </w:r>
      <w:r w:rsidRPr="00732EE9">
        <w:rPr>
          <w:sz w:val="20"/>
        </w:rPr>
        <w:tab/>
        <w:t>Both prenatal undernutrition and overnutrition appear to increase lifelong risk for obesity</w:t>
      </w:r>
    </w:p>
    <w:p w14:paraId="279F8318" w14:textId="77777777" w:rsidR="00877204" w:rsidRPr="00732EE9" w:rsidRDefault="00877204" w:rsidP="00877204">
      <w:pPr>
        <w:ind w:left="720" w:hanging="360"/>
        <w:rPr>
          <w:sz w:val="20"/>
        </w:rPr>
      </w:pPr>
      <w:r w:rsidRPr="00732EE9">
        <w:rPr>
          <w:sz w:val="20"/>
        </w:rPr>
        <w:t>•</w:t>
      </w:r>
      <w:r w:rsidRPr="00732EE9">
        <w:rPr>
          <w:sz w:val="20"/>
        </w:rPr>
        <w:tab/>
        <w:t>Genetic/hormonal: Some of the most common are:</w:t>
      </w:r>
    </w:p>
    <w:p w14:paraId="4FA90912" w14:textId="77777777" w:rsidR="00877204" w:rsidRPr="00732EE9" w:rsidRDefault="00877204" w:rsidP="00877204">
      <w:pPr>
        <w:ind w:left="1080" w:hanging="360"/>
        <w:rPr>
          <w:sz w:val="20"/>
        </w:rPr>
      </w:pPr>
      <w:r w:rsidRPr="001D220D">
        <w:rPr>
          <w:sz w:val="20"/>
        </w:rPr>
        <w:t>o</w:t>
      </w:r>
      <w:r w:rsidRPr="001D220D">
        <w:rPr>
          <w:sz w:val="20"/>
        </w:rPr>
        <w:tab/>
      </w:r>
      <w:r w:rsidRPr="00732EE9">
        <w:rPr>
          <w:sz w:val="20"/>
        </w:rPr>
        <w:t>Prader-Willi syndrome</w:t>
      </w:r>
    </w:p>
    <w:p w14:paraId="5AEBCDD8" w14:textId="77777777" w:rsidR="00877204" w:rsidRPr="00732EE9" w:rsidRDefault="00877204" w:rsidP="00877204">
      <w:pPr>
        <w:ind w:left="1080" w:hanging="360"/>
        <w:rPr>
          <w:sz w:val="20"/>
        </w:rPr>
      </w:pPr>
      <w:r w:rsidRPr="00732EE9">
        <w:rPr>
          <w:sz w:val="20"/>
        </w:rPr>
        <w:t>o</w:t>
      </w:r>
      <w:r w:rsidRPr="00732EE9">
        <w:rPr>
          <w:sz w:val="20"/>
        </w:rPr>
        <w:tab/>
        <w:t>Cushing’s syndrome</w:t>
      </w:r>
    </w:p>
    <w:p w14:paraId="7892E287" w14:textId="77777777" w:rsidR="00877204" w:rsidRPr="001D220D" w:rsidRDefault="00877204" w:rsidP="00877204">
      <w:pPr>
        <w:ind w:left="1080" w:hanging="360"/>
        <w:rPr>
          <w:sz w:val="20"/>
        </w:rPr>
      </w:pPr>
      <w:r w:rsidRPr="00732EE9">
        <w:rPr>
          <w:sz w:val="20"/>
        </w:rPr>
        <w:t>o</w:t>
      </w:r>
      <w:r w:rsidRPr="00732EE9">
        <w:rPr>
          <w:sz w:val="20"/>
        </w:rPr>
        <w:tab/>
        <w:t>Hypo-/hyperthyroidism</w:t>
      </w:r>
    </w:p>
    <w:p w14:paraId="510F7D7C" w14:textId="77777777" w:rsidR="00877204" w:rsidRPr="001D220D" w:rsidRDefault="00877204" w:rsidP="00877204">
      <w:pPr>
        <w:spacing w:before="120"/>
        <w:ind w:left="720" w:hanging="360"/>
        <w:rPr>
          <w:sz w:val="20"/>
        </w:rPr>
      </w:pPr>
      <w:r w:rsidRPr="001D220D">
        <w:rPr>
          <w:sz w:val="20"/>
          <w:u w:val="single"/>
        </w:rPr>
        <w:t>Environmental (sedentary behaviors, SES, modernization, culture, dietary intake)</w:t>
      </w:r>
      <w:r w:rsidRPr="001D220D">
        <w:rPr>
          <w:sz w:val="20"/>
        </w:rPr>
        <w:t>:</w:t>
      </w:r>
    </w:p>
    <w:p w14:paraId="28C86965" w14:textId="77777777" w:rsidR="00877204" w:rsidRPr="001D220D" w:rsidRDefault="00877204" w:rsidP="00877204">
      <w:pPr>
        <w:ind w:left="720" w:hanging="360"/>
        <w:rPr>
          <w:sz w:val="20"/>
        </w:rPr>
      </w:pPr>
      <w:r w:rsidRPr="001D220D">
        <w:rPr>
          <w:sz w:val="20"/>
        </w:rPr>
        <w:t>•</w:t>
      </w:r>
      <w:r w:rsidRPr="001D220D">
        <w:rPr>
          <w:sz w:val="20"/>
        </w:rPr>
        <w:tab/>
      </w:r>
      <w:r w:rsidRPr="00732EE9">
        <w:rPr>
          <w:sz w:val="20"/>
        </w:rPr>
        <w:t>Video and computer games and cable and satellite television have made sedentary activities more appealing</w:t>
      </w:r>
    </w:p>
    <w:p w14:paraId="31ED270B" w14:textId="77777777" w:rsidR="00877204" w:rsidRPr="00732EE9" w:rsidRDefault="00877204" w:rsidP="00877204">
      <w:pPr>
        <w:ind w:left="1080" w:hanging="360"/>
        <w:rPr>
          <w:sz w:val="20"/>
        </w:rPr>
      </w:pPr>
      <w:r w:rsidRPr="001D220D">
        <w:rPr>
          <w:sz w:val="20"/>
        </w:rPr>
        <w:t>o</w:t>
      </w:r>
      <w:r w:rsidRPr="001D220D">
        <w:rPr>
          <w:sz w:val="20"/>
        </w:rPr>
        <w:tab/>
      </w:r>
      <w:r w:rsidRPr="00732EE9">
        <w:rPr>
          <w:sz w:val="20"/>
        </w:rPr>
        <w:t>9</w:t>
      </w:r>
      <w:r>
        <w:rPr>
          <w:sz w:val="20"/>
        </w:rPr>
        <w:t>8</w:t>
      </w:r>
      <w:r w:rsidRPr="00732EE9">
        <w:rPr>
          <w:sz w:val="20"/>
        </w:rPr>
        <w:t>% of children in the U.S. live in homes with at least one television</w:t>
      </w:r>
    </w:p>
    <w:p w14:paraId="1955E994" w14:textId="77777777" w:rsidR="00877204" w:rsidRDefault="00877204" w:rsidP="00877204">
      <w:pPr>
        <w:ind w:left="1080" w:hanging="360"/>
        <w:rPr>
          <w:sz w:val="20"/>
        </w:rPr>
      </w:pPr>
      <w:r w:rsidRPr="00732EE9">
        <w:rPr>
          <w:sz w:val="20"/>
        </w:rPr>
        <w:t>o</w:t>
      </w:r>
      <w:r w:rsidRPr="00732EE9">
        <w:rPr>
          <w:sz w:val="20"/>
        </w:rPr>
        <w:tab/>
      </w:r>
      <w:r>
        <w:rPr>
          <w:sz w:val="20"/>
        </w:rPr>
        <w:t>80% of children live in homes with at least one DVD player</w:t>
      </w:r>
    </w:p>
    <w:p w14:paraId="0FB66396" w14:textId="77777777" w:rsidR="00877204" w:rsidRPr="00732EE9" w:rsidRDefault="00877204" w:rsidP="00877204">
      <w:pPr>
        <w:ind w:left="1080" w:hanging="360"/>
        <w:rPr>
          <w:sz w:val="20"/>
        </w:rPr>
      </w:pPr>
      <w:r w:rsidRPr="00732EE9">
        <w:rPr>
          <w:sz w:val="20"/>
        </w:rPr>
        <w:t>o</w:t>
      </w:r>
      <w:r w:rsidRPr="00732EE9">
        <w:rPr>
          <w:sz w:val="20"/>
        </w:rPr>
        <w:tab/>
      </w:r>
      <w:r>
        <w:rPr>
          <w:sz w:val="20"/>
        </w:rPr>
        <w:t>Half of the children who live in the U.S. have at least one video game system in their homes</w:t>
      </w:r>
    </w:p>
    <w:p w14:paraId="308F38C0" w14:textId="77777777" w:rsidR="00877204" w:rsidRPr="001D220D" w:rsidRDefault="00877204" w:rsidP="00877204">
      <w:pPr>
        <w:ind w:left="1080" w:hanging="360"/>
        <w:rPr>
          <w:sz w:val="20"/>
        </w:rPr>
      </w:pPr>
      <w:r w:rsidRPr="00732EE9">
        <w:rPr>
          <w:sz w:val="20"/>
        </w:rPr>
        <w:t>o</w:t>
      </w:r>
      <w:r w:rsidRPr="00732EE9">
        <w:rPr>
          <w:sz w:val="20"/>
        </w:rPr>
        <w:tab/>
        <w:t>On average, children spend 3 hours per day watching television</w:t>
      </w:r>
    </w:p>
    <w:p w14:paraId="01AD9E3B" w14:textId="77777777" w:rsidR="00877204" w:rsidRPr="00732EE9" w:rsidRDefault="00877204" w:rsidP="00877204">
      <w:pPr>
        <w:ind w:left="720" w:hanging="360"/>
        <w:rPr>
          <w:sz w:val="20"/>
        </w:rPr>
      </w:pPr>
      <w:r w:rsidRPr="001D220D">
        <w:rPr>
          <w:sz w:val="20"/>
        </w:rPr>
        <w:t>•</w:t>
      </w:r>
      <w:r w:rsidRPr="001D220D">
        <w:rPr>
          <w:sz w:val="20"/>
        </w:rPr>
        <w:tab/>
      </w:r>
      <w:r w:rsidRPr="00732EE9">
        <w:rPr>
          <w:sz w:val="20"/>
        </w:rPr>
        <w:t>African American and Hispanic children participate in fewer vigorous activities and/or more sedentary activities than Whites</w:t>
      </w:r>
    </w:p>
    <w:p w14:paraId="3B638BCD" w14:textId="77777777" w:rsidR="00877204" w:rsidRPr="00732EE9" w:rsidRDefault="00877204" w:rsidP="00877204">
      <w:pPr>
        <w:ind w:left="720" w:hanging="360"/>
        <w:rPr>
          <w:sz w:val="20"/>
        </w:rPr>
      </w:pPr>
      <w:r w:rsidRPr="00732EE9">
        <w:rPr>
          <w:sz w:val="20"/>
        </w:rPr>
        <w:t>•</w:t>
      </w:r>
      <w:r w:rsidRPr="00732EE9">
        <w:rPr>
          <w:sz w:val="20"/>
        </w:rPr>
        <w:tab/>
        <w:t>Girls are less physically active than boys</w:t>
      </w:r>
    </w:p>
    <w:p w14:paraId="073C64BC" w14:textId="77777777" w:rsidR="00877204" w:rsidRPr="001D220D" w:rsidRDefault="00877204" w:rsidP="00877204">
      <w:pPr>
        <w:ind w:left="720" w:hanging="360"/>
        <w:rPr>
          <w:sz w:val="20"/>
        </w:rPr>
      </w:pPr>
      <w:r w:rsidRPr="00732EE9">
        <w:rPr>
          <w:sz w:val="20"/>
        </w:rPr>
        <w:t>•</w:t>
      </w:r>
      <w:r w:rsidRPr="00732EE9">
        <w:rPr>
          <w:sz w:val="20"/>
        </w:rPr>
        <w:tab/>
        <w:t>Dietary factors</w:t>
      </w:r>
    </w:p>
    <w:p w14:paraId="5BE6E8A4" w14:textId="77777777" w:rsidR="00877204" w:rsidRPr="00732EE9" w:rsidRDefault="00877204" w:rsidP="00877204">
      <w:pPr>
        <w:ind w:left="1080" w:hanging="360"/>
        <w:rPr>
          <w:sz w:val="20"/>
        </w:rPr>
      </w:pPr>
      <w:r w:rsidRPr="001D220D">
        <w:rPr>
          <w:sz w:val="20"/>
        </w:rPr>
        <w:t>o</w:t>
      </w:r>
      <w:r w:rsidRPr="001D220D">
        <w:rPr>
          <w:sz w:val="20"/>
        </w:rPr>
        <w:tab/>
      </w:r>
      <w:r w:rsidRPr="00732EE9">
        <w:rPr>
          <w:sz w:val="20"/>
        </w:rPr>
        <w:t>Low intake of vegetables and fruits</w:t>
      </w:r>
    </w:p>
    <w:p w14:paraId="3732B919" w14:textId="77777777" w:rsidR="00877204" w:rsidRPr="00732EE9" w:rsidRDefault="00877204" w:rsidP="00877204">
      <w:pPr>
        <w:ind w:left="1080" w:hanging="360"/>
        <w:rPr>
          <w:sz w:val="20"/>
        </w:rPr>
      </w:pPr>
      <w:r w:rsidRPr="00732EE9">
        <w:rPr>
          <w:sz w:val="20"/>
        </w:rPr>
        <w:t>o</w:t>
      </w:r>
      <w:r w:rsidRPr="00732EE9">
        <w:rPr>
          <w:sz w:val="20"/>
        </w:rPr>
        <w:tab/>
        <w:t>High intake of fast foods and sweets</w:t>
      </w:r>
    </w:p>
    <w:p w14:paraId="0B8E0643" w14:textId="77777777" w:rsidR="00877204" w:rsidRPr="00732EE9" w:rsidRDefault="00877204" w:rsidP="00877204">
      <w:pPr>
        <w:ind w:left="1080" w:hanging="360"/>
        <w:rPr>
          <w:sz w:val="20"/>
        </w:rPr>
      </w:pPr>
      <w:r w:rsidRPr="00732EE9">
        <w:rPr>
          <w:sz w:val="20"/>
        </w:rPr>
        <w:t>o</w:t>
      </w:r>
      <w:r w:rsidRPr="00732EE9">
        <w:rPr>
          <w:sz w:val="20"/>
        </w:rPr>
        <w:tab/>
        <w:t>Increased consumption of sugar-sweetened soft drinks</w:t>
      </w:r>
    </w:p>
    <w:p w14:paraId="50C48294" w14:textId="77777777" w:rsidR="00877204" w:rsidRPr="00732EE9" w:rsidRDefault="00877204" w:rsidP="00877204">
      <w:pPr>
        <w:ind w:left="1080" w:hanging="360"/>
        <w:rPr>
          <w:sz w:val="20"/>
        </w:rPr>
      </w:pPr>
      <w:r w:rsidRPr="00732EE9">
        <w:rPr>
          <w:sz w:val="20"/>
        </w:rPr>
        <w:t>o</w:t>
      </w:r>
      <w:r w:rsidRPr="00732EE9">
        <w:rPr>
          <w:sz w:val="20"/>
        </w:rPr>
        <w:tab/>
        <w:t>Skipping breakfast</w:t>
      </w:r>
    </w:p>
    <w:p w14:paraId="7026A309" w14:textId="77777777" w:rsidR="00877204" w:rsidRDefault="00877204" w:rsidP="00877204">
      <w:pPr>
        <w:ind w:left="1080" w:hanging="360"/>
        <w:rPr>
          <w:sz w:val="20"/>
        </w:rPr>
      </w:pPr>
      <w:r w:rsidRPr="00732EE9">
        <w:rPr>
          <w:sz w:val="20"/>
        </w:rPr>
        <w:t>o</w:t>
      </w:r>
      <w:r w:rsidRPr="00732EE9">
        <w:rPr>
          <w:sz w:val="20"/>
        </w:rPr>
        <w:tab/>
        <w:t>Increased consumption of refined carbohydrates (ready-to-eat cereals, potatoes, cakes, biscuits, soft drinks)</w:t>
      </w:r>
    </w:p>
    <w:p w14:paraId="019A821B" w14:textId="12F8B19E" w:rsidR="001720DE" w:rsidRPr="001C54BD" w:rsidRDefault="001720DE" w:rsidP="001720DE">
      <w:pPr>
        <w:pStyle w:val="ListParagraph"/>
        <w:numPr>
          <w:ilvl w:val="0"/>
          <w:numId w:val="3"/>
        </w:numPr>
        <w:rPr>
          <w:sz w:val="20"/>
        </w:rPr>
      </w:pPr>
      <w:r w:rsidRPr="001C54BD">
        <w:rPr>
          <w:sz w:val="20"/>
        </w:rPr>
        <w:t xml:space="preserve">Increased parental work hours influence (leads to higher consumption of energy-dense foods) </w:t>
      </w:r>
    </w:p>
    <w:p w14:paraId="4D95DA3D" w14:textId="6B4D8ACA" w:rsidR="001720DE" w:rsidRPr="001C54BD" w:rsidRDefault="001720DE" w:rsidP="001720DE">
      <w:pPr>
        <w:pStyle w:val="ListParagraph"/>
        <w:numPr>
          <w:ilvl w:val="0"/>
          <w:numId w:val="3"/>
        </w:numPr>
        <w:rPr>
          <w:sz w:val="20"/>
        </w:rPr>
      </w:pPr>
      <w:r w:rsidRPr="001C54BD">
        <w:rPr>
          <w:sz w:val="20"/>
        </w:rPr>
        <w:t xml:space="preserve">Consumption of all 3 meals leads to 63% lower risk of being overweight/obese </w:t>
      </w:r>
    </w:p>
    <w:p w14:paraId="7CABB29A" w14:textId="18D24A37" w:rsidR="00877204" w:rsidRPr="001C54BD" w:rsidRDefault="00877204" w:rsidP="00877204">
      <w:pPr>
        <w:pStyle w:val="ListParagraph"/>
        <w:numPr>
          <w:ilvl w:val="0"/>
          <w:numId w:val="2"/>
        </w:numPr>
        <w:rPr>
          <w:sz w:val="20"/>
        </w:rPr>
      </w:pPr>
      <w:r w:rsidRPr="001C54BD">
        <w:rPr>
          <w:sz w:val="20"/>
        </w:rPr>
        <w:t xml:space="preserve">Mother smoking during pregnancy; increased risk of being overweight </w:t>
      </w:r>
    </w:p>
    <w:p w14:paraId="399C8493" w14:textId="505456B2" w:rsidR="00877204" w:rsidRPr="001C54BD" w:rsidRDefault="00877204" w:rsidP="00877204">
      <w:pPr>
        <w:pStyle w:val="ListParagraph"/>
        <w:numPr>
          <w:ilvl w:val="0"/>
          <w:numId w:val="2"/>
        </w:numPr>
        <w:rPr>
          <w:sz w:val="20"/>
        </w:rPr>
      </w:pPr>
      <w:r w:rsidRPr="001C54BD">
        <w:rPr>
          <w:sz w:val="20"/>
        </w:rPr>
        <w:t xml:space="preserve">Extensive food marketing towards children (via video games, </w:t>
      </w:r>
      <w:r w:rsidR="001C54BD">
        <w:rPr>
          <w:sz w:val="20"/>
        </w:rPr>
        <w:t>internet, TV, cell phones, etc.</w:t>
      </w:r>
      <w:r w:rsidRPr="001C54BD">
        <w:rPr>
          <w:sz w:val="20"/>
        </w:rPr>
        <w:t xml:space="preserve">) </w:t>
      </w:r>
    </w:p>
    <w:p w14:paraId="7186BB48" w14:textId="77777777" w:rsidR="00877204" w:rsidRPr="001D220D" w:rsidRDefault="00877204" w:rsidP="00877204">
      <w:pPr>
        <w:spacing w:before="120"/>
        <w:ind w:left="720" w:hanging="360"/>
        <w:rPr>
          <w:sz w:val="20"/>
        </w:rPr>
      </w:pPr>
      <w:r w:rsidRPr="001D220D">
        <w:rPr>
          <w:sz w:val="20"/>
          <w:u w:val="single"/>
        </w:rPr>
        <w:t>Global (society, community, organization, interpersonal, individual)</w:t>
      </w:r>
      <w:r w:rsidRPr="001D220D">
        <w:rPr>
          <w:sz w:val="20"/>
        </w:rPr>
        <w:t>:</w:t>
      </w:r>
    </w:p>
    <w:p w14:paraId="2E300EE2" w14:textId="77777777" w:rsidR="00877204" w:rsidRPr="00732EE9" w:rsidRDefault="00877204" w:rsidP="00877204">
      <w:pPr>
        <w:ind w:left="720" w:hanging="360"/>
        <w:rPr>
          <w:sz w:val="20"/>
        </w:rPr>
      </w:pPr>
      <w:r w:rsidRPr="001D220D">
        <w:rPr>
          <w:sz w:val="20"/>
        </w:rPr>
        <w:t>•</w:t>
      </w:r>
      <w:r w:rsidRPr="001D220D">
        <w:rPr>
          <w:sz w:val="20"/>
        </w:rPr>
        <w:tab/>
      </w:r>
      <w:r w:rsidRPr="00732EE9">
        <w:rPr>
          <w:sz w:val="20"/>
        </w:rPr>
        <w:t>Community design focused on cars has discouraged walking and bike riding</w:t>
      </w:r>
    </w:p>
    <w:p w14:paraId="08BABCFA" w14:textId="77777777" w:rsidR="00877204" w:rsidRPr="00732EE9" w:rsidRDefault="00877204" w:rsidP="00877204">
      <w:pPr>
        <w:ind w:left="720" w:hanging="360"/>
        <w:rPr>
          <w:sz w:val="20"/>
        </w:rPr>
      </w:pPr>
      <w:r w:rsidRPr="00732EE9">
        <w:rPr>
          <w:sz w:val="20"/>
        </w:rPr>
        <w:t>•</w:t>
      </w:r>
      <w:r w:rsidRPr="00732EE9">
        <w:rPr>
          <w:sz w:val="20"/>
        </w:rPr>
        <w:tab/>
        <w:t>Increased concerns about safety limit time</w:t>
      </w:r>
      <w:r>
        <w:rPr>
          <w:sz w:val="20"/>
        </w:rPr>
        <w:t>s</w:t>
      </w:r>
      <w:r w:rsidRPr="00732EE9">
        <w:rPr>
          <w:sz w:val="20"/>
        </w:rPr>
        <w:t xml:space="preserve"> and areas in which children play outside</w:t>
      </w:r>
    </w:p>
    <w:p w14:paraId="1F53687D" w14:textId="77777777" w:rsidR="00877204" w:rsidRPr="00732EE9" w:rsidRDefault="00877204" w:rsidP="00877204">
      <w:pPr>
        <w:ind w:left="720" w:hanging="360"/>
        <w:rPr>
          <w:sz w:val="20"/>
        </w:rPr>
      </w:pPr>
      <w:r w:rsidRPr="00732EE9">
        <w:rPr>
          <w:sz w:val="20"/>
        </w:rPr>
        <w:t>•</w:t>
      </w:r>
      <w:r w:rsidRPr="00732EE9">
        <w:rPr>
          <w:sz w:val="20"/>
        </w:rPr>
        <w:tab/>
        <w:t>Time in physical education classes in schools has decreased</w:t>
      </w:r>
    </w:p>
    <w:p w14:paraId="162FABFB" w14:textId="77777777" w:rsidR="00877204" w:rsidRPr="00732EE9" w:rsidRDefault="00877204" w:rsidP="00877204">
      <w:pPr>
        <w:ind w:left="720" w:hanging="360"/>
        <w:rPr>
          <w:sz w:val="20"/>
        </w:rPr>
      </w:pPr>
      <w:r w:rsidRPr="00732EE9">
        <w:rPr>
          <w:sz w:val="20"/>
        </w:rPr>
        <w:t>•</w:t>
      </w:r>
      <w:r w:rsidRPr="00732EE9">
        <w:rPr>
          <w:sz w:val="20"/>
        </w:rPr>
        <w:tab/>
        <w:t>Limited number of parks and recreation areas in communities</w:t>
      </w:r>
    </w:p>
    <w:p w14:paraId="43764513" w14:textId="77777777" w:rsidR="00877204" w:rsidRPr="001D220D" w:rsidRDefault="00877204" w:rsidP="00877204">
      <w:pPr>
        <w:ind w:left="360" w:hanging="360"/>
        <w:rPr>
          <w:sz w:val="20"/>
        </w:rPr>
      </w:pPr>
    </w:p>
    <w:p w14:paraId="03290A0F" w14:textId="77777777" w:rsidR="001B0DBA" w:rsidRPr="001B0DBA" w:rsidRDefault="00877204" w:rsidP="001B0DBA">
      <w:pPr>
        <w:ind w:left="360" w:hanging="360"/>
        <w:rPr>
          <w:b/>
          <w:i/>
          <w:sz w:val="20"/>
        </w:rPr>
      </w:pPr>
      <w:r w:rsidRPr="71CAE6C8">
        <w:rPr>
          <w:b/>
          <w:bCs/>
          <w:i/>
          <w:iCs/>
          <w:sz w:val="20"/>
          <w:szCs w:val="20"/>
        </w:rPr>
        <w:t>2.</w:t>
      </w:r>
      <w:r w:rsidRPr="001D220D">
        <w:rPr>
          <w:b/>
          <w:i/>
          <w:sz w:val="20"/>
        </w:rPr>
        <w:tab/>
      </w:r>
      <w:r w:rsidR="001B0DBA" w:rsidRPr="71CAE6C8">
        <w:rPr>
          <w:b/>
          <w:bCs/>
          <w:i/>
          <w:iCs/>
          <w:sz w:val="20"/>
          <w:szCs w:val="20"/>
        </w:rPr>
        <w:t xml:space="preserve">Describe one health consequence for obese children affecting each of the following physiological systems: cardiovascular, orthopedic, pulmonary, gastrointestinal, and endocrine. </w:t>
      </w:r>
    </w:p>
    <w:p w14:paraId="383300D9" w14:textId="77777777" w:rsidR="00877204" w:rsidRPr="001D220D" w:rsidRDefault="00877204" w:rsidP="00877204">
      <w:pPr>
        <w:ind w:left="360" w:hanging="360"/>
        <w:rPr>
          <w:sz w:val="20"/>
        </w:rPr>
      </w:pPr>
    </w:p>
    <w:p w14:paraId="535C7007" w14:textId="77777777" w:rsidR="00877204" w:rsidRPr="001D220D" w:rsidRDefault="00877204" w:rsidP="00877204">
      <w:pPr>
        <w:ind w:left="720" w:hanging="360"/>
        <w:rPr>
          <w:sz w:val="20"/>
        </w:rPr>
      </w:pPr>
      <w:r w:rsidRPr="001D220D">
        <w:rPr>
          <w:sz w:val="20"/>
        </w:rPr>
        <w:t>•</w:t>
      </w:r>
      <w:r w:rsidRPr="001D220D">
        <w:rPr>
          <w:sz w:val="20"/>
        </w:rPr>
        <w:tab/>
        <w:t xml:space="preserve">Orthopedic </w:t>
      </w:r>
    </w:p>
    <w:p w14:paraId="45F31C18" w14:textId="77777777" w:rsidR="00877204" w:rsidRPr="00732EE9" w:rsidRDefault="00877204" w:rsidP="00877204">
      <w:pPr>
        <w:ind w:left="1080" w:hanging="360"/>
        <w:rPr>
          <w:sz w:val="20"/>
        </w:rPr>
      </w:pPr>
      <w:r w:rsidRPr="001D220D">
        <w:rPr>
          <w:sz w:val="20"/>
        </w:rPr>
        <w:t>o</w:t>
      </w:r>
      <w:r w:rsidRPr="001D220D">
        <w:rPr>
          <w:sz w:val="20"/>
        </w:rPr>
        <w:tab/>
      </w:r>
      <w:r w:rsidRPr="00732EE9">
        <w:rPr>
          <w:sz w:val="20"/>
        </w:rPr>
        <w:t>Abnormalities affecting feet, legs, hips</w:t>
      </w:r>
    </w:p>
    <w:p w14:paraId="6A41B5F5" w14:textId="77777777" w:rsidR="00877204" w:rsidRPr="00732EE9" w:rsidRDefault="00877204" w:rsidP="00877204">
      <w:pPr>
        <w:ind w:left="1080" w:hanging="360"/>
        <w:rPr>
          <w:sz w:val="20"/>
        </w:rPr>
      </w:pPr>
      <w:r w:rsidRPr="001D220D">
        <w:rPr>
          <w:sz w:val="20"/>
        </w:rPr>
        <w:t>o</w:t>
      </w:r>
      <w:r w:rsidRPr="00732EE9">
        <w:rPr>
          <w:sz w:val="20"/>
        </w:rPr>
        <w:tab/>
        <w:t>Slipped capital femoral epiphysis</w:t>
      </w:r>
    </w:p>
    <w:p w14:paraId="42593E11" w14:textId="77777777" w:rsidR="00877204" w:rsidRPr="001D220D" w:rsidRDefault="00877204" w:rsidP="00877204">
      <w:pPr>
        <w:ind w:left="1080" w:hanging="360"/>
        <w:rPr>
          <w:sz w:val="20"/>
        </w:rPr>
      </w:pPr>
      <w:r w:rsidRPr="001D220D">
        <w:rPr>
          <w:sz w:val="20"/>
        </w:rPr>
        <w:t>o</w:t>
      </w:r>
      <w:r w:rsidRPr="00732EE9">
        <w:rPr>
          <w:sz w:val="20"/>
        </w:rPr>
        <w:tab/>
        <w:t>Blount’s disease (bowing of lower legs &amp; tibial tortion)</w:t>
      </w:r>
    </w:p>
    <w:p w14:paraId="7DB9E34E" w14:textId="77777777" w:rsidR="00877204" w:rsidRPr="001D220D" w:rsidRDefault="00877204" w:rsidP="00877204">
      <w:pPr>
        <w:ind w:left="720" w:hanging="360"/>
        <w:rPr>
          <w:sz w:val="20"/>
        </w:rPr>
      </w:pPr>
      <w:r w:rsidRPr="001D220D">
        <w:rPr>
          <w:sz w:val="20"/>
        </w:rPr>
        <w:t>•</w:t>
      </w:r>
      <w:r w:rsidRPr="001D220D">
        <w:rPr>
          <w:sz w:val="20"/>
        </w:rPr>
        <w:tab/>
        <w:t xml:space="preserve">Neurological </w:t>
      </w:r>
    </w:p>
    <w:p w14:paraId="7CE23A63" w14:textId="77777777" w:rsidR="00877204" w:rsidRPr="001D220D" w:rsidRDefault="00877204" w:rsidP="00877204">
      <w:pPr>
        <w:ind w:left="1080" w:hanging="360"/>
        <w:rPr>
          <w:sz w:val="20"/>
        </w:rPr>
      </w:pPr>
      <w:r w:rsidRPr="001D220D">
        <w:rPr>
          <w:sz w:val="20"/>
        </w:rPr>
        <w:t>o</w:t>
      </w:r>
      <w:r w:rsidRPr="001D220D">
        <w:rPr>
          <w:sz w:val="20"/>
        </w:rPr>
        <w:tab/>
        <w:t>Pseudotumor cerebri (increased pressure in skull)</w:t>
      </w:r>
    </w:p>
    <w:p w14:paraId="3CE146BE" w14:textId="77777777" w:rsidR="00877204" w:rsidRPr="001D220D" w:rsidRDefault="00877204" w:rsidP="00877204">
      <w:pPr>
        <w:ind w:left="1080" w:hanging="360"/>
        <w:rPr>
          <w:sz w:val="20"/>
        </w:rPr>
      </w:pPr>
      <w:r w:rsidRPr="001D220D">
        <w:rPr>
          <w:sz w:val="20"/>
        </w:rPr>
        <w:t>o</w:t>
      </w:r>
      <w:r w:rsidRPr="001D220D">
        <w:rPr>
          <w:sz w:val="20"/>
        </w:rPr>
        <w:tab/>
        <w:t xml:space="preserve">Recurrent headaches </w:t>
      </w:r>
    </w:p>
    <w:p w14:paraId="238CC9A5" w14:textId="77777777" w:rsidR="00877204" w:rsidRPr="001D220D" w:rsidRDefault="00877204" w:rsidP="00877204">
      <w:pPr>
        <w:ind w:left="720" w:hanging="360"/>
        <w:rPr>
          <w:sz w:val="20"/>
        </w:rPr>
      </w:pPr>
      <w:r w:rsidRPr="001D220D">
        <w:rPr>
          <w:sz w:val="20"/>
        </w:rPr>
        <w:t>•</w:t>
      </w:r>
      <w:r w:rsidRPr="001D220D">
        <w:rPr>
          <w:sz w:val="20"/>
        </w:rPr>
        <w:tab/>
        <w:t xml:space="preserve">Pulmonary </w:t>
      </w:r>
    </w:p>
    <w:p w14:paraId="538D026E" w14:textId="77777777" w:rsidR="00877204" w:rsidRPr="001D220D" w:rsidRDefault="00877204" w:rsidP="00877204">
      <w:pPr>
        <w:ind w:left="1080" w:hanging="360"/>
        <w:rPr>
          <w:sz w:val="20"/>
        </w:rPr>
      </w:pPr>
      <w:r w:rsidRPr="001D220D">
        <w:rPr>
          <w:sz w:val="20"/>
        </w:rPr>
        <w:t>o</w:t>
      </w:r>
      <w:r w:rsidRPr="001D220D">
        <w:rPr>
          <w:sz w:val="20"/>
        </w:rPr>
        <w:tab/>
        <w:t>Asthma</w:t>
      </w:r>
    </w:p>
    <w:p w14:paraId="61F42D1C" w14:textId="77777777" w:rsidR="00877204" w:rsidRPr="001D220D" w:rsidRDefault="00877204" w:rsidP="00877204">
      <w:pPr>
        <w:ind w:left="1080" w:hanging="360"/>
        <w:rPr>
          <w:sz w:val="20"/>
        </w:rPr>
      </w:pPr>
      <w:r w:rsidRPr="001D220D">
        <w:rPr>
          <w:sz w:val="20"/>
        </w:rPr>
        <w:lastRenderedPageBreak/>
        <w:t>o</w:t>
      </w:r>
      <w:r w:rsidRPr="001D220D">
        <w:rPr>
          <w:sz w:val="20"/>
        </w:rPr>
        <w:tab/>
        <w:t>Sleep disorders</w:t>
      </w:r>
    </w:p>
    <w:p w14:paraId="2F21A7D0" w14:textId="77777777" w:rsidR="00877204" w:rsidRPr="001D220D" w:rsidRDefault="00877204" w:rsidP="00877204">
      <w:pPr>
        <w:ind w:left="1080" w:hanging="360"/>
        <w:rPr>
          <w:sz w:val="20"/>
        </w:rPr>
      </w:pPr>
      <w:r w:rsidRPr="001D220D">
        <w:rPr>
          <w:sz w:val="20"/>
        </w:rPr>
        <w:t>o</w:t>
      </w:r>
      <w:r w:rsidRPr="001D220D">
        <w:rPr>
          <w:sz w:val="20"/>
        </w:rPr>
        <w:tab/>
        <w:t>Sleep apnea</w:t>
      </w:r>
    </w:p>
    <w:p w14:paraId="2BA0FABE" w14:textId="77777777" w:rsidR="00877204" w:rsidRPr="001D220D" w:rsidRDefault="00877204" w:rsidP="00877204">
      <w:pPr>
        <w:keepNext/>
        <w:ind w:left="720" w:hanging="360"/>
        <w:rPr>
          <w:sz w:val="20"/>
        </w:rPr>
      </w:pPr>
      <w:r w:rsidRPr="001D220D">
        <w:rPr>
          <w:sz w:val="20"/>
        </w:rPr>
        <w:t>•</w:t>
      </w:r>
      <w:r w:rsidRPr="001D220D">
        <w:rPr>
          <w:sz w:val="20"/>
        </w:rPr>
        <w:tab/>
        <w:t xml:space="preserve">Gastrointestinal </w:t>
      </w:r>
    </w:p>
    <w:p w14:paraId="7657DD7E" w14:textId="77777777" w:rsidR="00877204" w:rsidRPr="001D220D" w:rsidRDefault="00877204" w:rsidP="00877204">
      <w:pPr>
        <w:ind w:left="1080" w:hanging="360"/>
        <w:rPr>
          <w:sz w:val="20"/>
        </w:rPr>
      </w:pPr>
      <w:r w:rsidRPr="001D220D">
        <w:rPr>
          <w:sz w:val="20"/>
        </w:rPr>
        <w:t>o</w:t>
      </w:r>
      <w:r w:rsidRPr="001D220D">
        <w:rPr>
          <w:sz w:val="20"/>
        </w:rPr>
        <w:tab/>
        <w:t>Cholecystitis</w:t>
      </w:r>
    </w:p>
    <w:p w14:paraId="18E045FE" w14:textId="77777777" w:rsidR="00877204" w:rsidRPr="001D220D" w:rsidRDefault="00877204" w:rsidP="00877204">
      <w:pPr>
        <w:ind w:left="1080" w:hanging="360"/>
        <w:rPr>
          <w:sz w:val="20"/>
        </w:rPr>
      </w:pPr>
      <w:r w:rsidRPr="001D220D">
        <w:rPr>
          <w:sz w:val="20"/>
        </w:rPr>
        <w:t>o</w:t>
      </w:r>
      <w:r w:rsidRPr="001D220D">
        <w:rPr>
          <w:sz w:val="20"/>
        </w:rPr>
        <w:tab/>
        <w:t>Hepatic steatosis</w:t>
      </w:r>
    </w:p>
    <w:p w14:paraId="6340A55C" w14:textId="77777777" w:rsidR="00877204" w:rsidRPr="001D220D" w:rsidRDefault="00877204" w:rsidP="00877204">
      <w:pPr>
        <w:ind w:left="1080" w:hanging="360"/>
        <w:rPr>
          <w:sz w:val="20"/>
        </w:rPr>
      </w:pPr>
      <w:r w:rsidRPr="001D220D">
        <w:rPr>
          <w:sz w:val="20"/>
        </w:rPr>
        <w:t>o</w:t>
      </w:r>
      <w:r w:rsidRPr="001D220D">
        <w:rPr>
          <w:sz w:val="20"/>
        </w:rPr>
        <w:tab/>
        <w:t>Gallstones</w:t>
      </w:r>
    </w:p>
    <w:p w14:paraId="6097BE71" w14:textId="77777777" w:rsidR="00877204" w:rsidRPr="001D220D" w:rsidRDefault="00877204" w:rsidP="00877204">
      <w:pPr>
        <w:ind w:left="720" w:hanging="360"/>
        <w:rPr>
          <w:sz w:val="20"/>
        </w:rPr>
      </w:pPr>
      <w:r w:rsidRPr="001D220D">
        <w:rPr>
          <w:sz w:val="20"/>
        </w:rPr>
        <w:t>•</w:t>
      </w:r>
      <w:r w:rsidRPr="001D220D">
        <w:rPr>
          <w:sz w:val="20"/>
        </w:rPr>
        <w:tab/>
        <w:t xml:space="preserve">Endocrine </w:t>
      </w:r>
    </w:p>
    <w:p w14:paraId="7221B832" w14:textId="77777777" w:rsidR="00877204" w:rsidRPr="001D220D" w:rsidRDefault="00877204" w:rsidP="00877204">
      <w:pPr>
        <w:ind w:left="1080" w:hanging="360"/>
        <w:rPr>
          <w:sz w:val="20"/>
        </w:rPr>
      </w:pPr>
      <w:r w:rsidRPr="001D220D">
        <w:rPr>
          <w:sz w:val="20"/>
        </w:rPr>
        <w:t>o</w:t>
      </w:r>
      <w:r w:rsidRPr="001D220D">
        <w:rPr>
          <w:sz w:val="20"/>
        </w:rPr>
        <w:tab/>
        <w:t>Type 2 DM</w:t>
      </w:r>
    </w:p>
    <w:p w14:paraId="07108D3C" w14:textId="77777777" w:rsidR="00877204" w:rsidRPr="001D220D" w:rsidRDefault="00877204" w:rsidP="00877204">
      <w:pPr>
        <w:ind w:left="1080" w:hanging="360"/>
        <w:rPr>
          <w:sz w:val="20"/>
        </w:rPr>
      </w:pPr>
      <w:r w:rsidRPr="001D220D">
        <w:rPr>
          <w:sz w:val="20"/>
        </w:rPr>
        <w:t>o</w:t>
      </w:r>
      <w:r w:rsidRPr="001D220D">
        <w:rPr>
          <w:sz w:val="20"/>
        </w:rPr>
        <w:tab/>
        <w:t>Polycystic ovary syndrome (PCOS)</w:t>
      </w:r>
    </w:p>
    <w:p w14:paraId="672843F4" w14:textId="77777777" w:rsidR="00877204" w:rsidRPr="001D220D" w:rsidRDefault="00877204" w:rsidP="00877204">
      <w:pPr>
        <w:ind w:left="1080" w:hanging="360"/>
        <w:rPr>
          <w:sz w:val="20"/>
        </w:rPr>
      </w:pPr>
      <w:r w:rsidRPr="001D220D">
        <w:rPr>
          <w:sz w:val="20"/>
        </w:rPr>
        <w:t>o</w:t>
      </w:r>
      <w:r w:rsidRPr="001D220D">
        <w:rPr>
          <w:sz w:val="20"/>
        </w:rPr>
        <w:tab/>
        <w:t>Hirsutism</w:t>
      </w:r>
    </w:p>
    <w:p w14:paraId="1A0EC096" w14:textId="77777777" w:rsidR="00877204" w:rsidRPr="001D220D" w:rsidRDefault="00877204" w:rsidP="00877204">
      <w:pPr>
        <w:ind w:left="1080" w:hanging="360"/>
        <w:rPr>
          <w:sz w:val="20"/>
        </w:rPr>
      </w:pPr>
      <w:r w:rsidRPr="001D220D">
        <w:rPr>
          <w:sz w:val="20"/>
        </w:rPr>
        <w:t>o</w:t>
      </w:r>
      <w:r w:rsidRPr="001D220D">
        <w:rPr>
          <w:sz w:val="20"/>
        </w:rPr>
        <w:tab/>
        <w:t>Acne</w:t>
      </w:r>
    </w:p>
    <w:p w14:paraId="50BA352A" w14:textId="77777777" w:rsidR="00877204" w:rsidRPr="001D220D" w:rsidRDefault="00877204" w:rsidP="00877204">
      <w:pPr>
        <w:ind w:left="1080" w:hanging="360"/>
        <w:rPr>
          <w:sz w:val="20"/>
        </w:rPr>
      </w:pPr>
      <w:r w:rsidRPr="001D220D">
        <w:rPr>
          <w:sz w:val="20"/>
        </w:rPr>
        <w:t>o</w:t>
      </w:r>
      <w:r w:rsidRPr="001D220D">
        <w:rPr>
          <w:sz w:val="20"/>
        </w:rPr>
        <w:tab/>
        <w:t>Acanthosis nigricans</w:t>
      </w:r>
    </w:p>
    <w:p w14:paraId="6506273E" w14:textId="77777777" w:rsidR="00877204" w:rsidRPr="001D220D" w:rsidRDefault="00877204" w:rsidP="00877204">
      <w:pPr>
        <w:ind w:left="1080" w:hanging="360"/>
        <w:rPr>
          <w:sz w:val="20"/>
        </w:rPr>
      </w:pPr>
      <w:r w:rsidRPr="001D220D">
        <w:rPr>
          <w:sz w:val="20"/>
        </w:rPr>
        <w:t>o</w:t>
      </w:r>
      <w:r w:rsidRPr="001D220D">
        <w:rPr>
          <w:sz w:val="20"/>
        </w:rPr>
        <w:tab/>
        <w:t>Early puberty &amp; menarche</w:t>
      </w:r>
    </w:p>
    <w:p w14:paraId="741BF75D" w14:textId="77777777" w:rsidR="00877204" w:rsidRPr="001D220D" w:rsidRDefault="00877204" w:rsidP="00877204">
      <w:pPr>
        <w:ind w:left="720" w:hanging="360"/>
        <w:rPr>
          <w:sz w:val="20"/>
        </w:rPr>
      </w:pPr>
      <w:r w:rsidRPr="001D220D">
        <w:rPr>
          <w:sz w:val="20"/>
        </w:rPr>
        <w:t>•</w:t>
      </w:r>
      <w:r w:rsidRPr="001D220D">
        <w:rPr>
          <w:sz w:val="20"/>
        </w:rPr>
        <w:tab/>
        <w:t xml:space="preserve">Psychological </w:t>
      </w:r>
    </w:p>
    <w:p w14:paraId="12A536E3" w14:textId="77777777" w:rsidR="00877204" w:rsidRPr="001D220D" w:rsidRDefault="00877204" w:rsidP="00877204">
      <w:pPr>
        <w:ind w:left="1080" w:hanging="360"/>
        <w:rPr>
          <w:sz w:val="20"/>
        </w:rPr>
      </w:pPr>
      <w:r w:rsidRPr="001D220D">
        <w:rPr>
          <w:sz w:val="20"/>
        </w:rPr>
        <w:t>o</w:t>
      </w:r>
      <w:r w:rsidRPr="001D220D">
        <w:rPr>
          <w:sz w:val="20"/>
        </w:rPr>
        <w:tab/>
        <w:t>Low self-esteem</w:t>
      </w:r>
    </w:p>
    <w:p w14:paraId="2AF3D07D" w14:textId="77777777" w:rsidR="00877204" w:rsidRPr="001D220D" w:rsidRDefault="00877204" w:rsidP="00877204">
      <w:pPr>
        <w:ind w:left="1080" w:hanging="360"/>
        <w:rPr>
          <w:sz w:val="20"/>
        </w:rPr>
      </w:pPr>
      <w:r w:rsidRPr="001D220D">
        <w:rPr>
          <w:sz w:val="20"/>
        </w:rPr>
        <w:t>o</w:t>
      </w:r>
      <w:r w:rsidRPr="001D220D">
        <w:rPr>
          <w:sz w:val="20"/>
        </w:rPr>
        <w:tab/>
        <w:t>Depression</w:t>
      </w:r>
    </w:p>
    <w:p w14:paraId="160C847F" w14:textId="77777777" w:rsidR="00877204" w:rsidRPr="001D220D" w:rsidRDefault="00877204" w:rsidP="00877204">
      <w:pPr>
        <w:ind w:left="1080" w:hanging="360"/>
        <w:rPr>
          <w:sz w:val="20"/>
        </w:rPr>
      </w:pPr>
      <w:r w:rsidRPr="001D220D">
        <w:rPr>
          <w:sz w:val="20"/>
        </w:rPr>
        <w:t>o</w:t>
      </w:r>
      <w:r w:rsidRPr="001D220D">
        <w:rPr>
          <w:sz w:val="20"/>
        </w:rPr>
        <w:tab/>
        <w:t>Peer rejection</w:t>
      </w:r>
    </w:p>
    <w:p w14:paraId="6965128F" w14:textId="77777777" w:rsidR="00877204" w:rsidRPr="001D220D" w:rsidRDefault="00877204" w:rsidP="00877204">
      <w:pPr>
        <w:ind w:left="720" w:hanging="360"/>
        <w:rPr>
          <w:sz w:val="20"/>
        </w:rPr>
      </w:pPr>
      <w:r w:rsidRPr="001D220D">
        <w:rPr>
          <w:sz w:val="20"/>
        </w:rPr>
        <w:t>•</w:t>
      </w:r>
      <w:r w:rsidRPr="001D220D">
        <w:rPr>
          <w:sz w:val="20"/>
        </w:rPr>
        <w:tab/>
        <w:t>Cardiovascular</w:t>
      </w:r>
    </w:p>
    <w:p w14:paraId="4A62D3A5" w14:textId="77777777" w:rsidR="00877204" w:rsidRPr="001D220D" w:rsidRDefault="00877204" w:rsidP="00877204">
      <w:pPr>
        <w:ind w:left="1080" w:hanging="360"/>
        <w:rPr>
          <w:sz w:val="20"/>
        </w:rPr>
      </w:pPr>
      <w:r w:rsidRPr="001D220D">
        <w:rPr>
          <w:sz w:val="20"/>
        </w:rPr>
        <w:t>o</w:t>
      </w:r>
      <w:r w:rsidRPr="001D220D">
        <w:rPr>
          <w:sz w:val="20"/>
        </w:rPr>
        <w:tab/>
        <w:t>Hypertension</w:t>
      </w:r>
    </w:p>
    <w:p w14:paraId="4854C082" w14:textId="77777777" w:rsidR="00877204" w:rsidRPr="001D220D" w:rsidRDefault="00877204" w:rsidP="00877204">
      <w:pPr>
        <w:ind w:left="1080" w:hanging="360"/>
        <w:rPr>
          <w:sz w:val="20"/>
        </w:rPr>
      </w:pPr>
      <w:r w:rsidRPr="001D220D">
        <w:rPr>
          <w:sz w:val="20"/>
        </w:rPr>
        <w:t>o</w:t>
      </w:r>
      <w:r w:rsidRPr="001D220D">
        <w:rPr>
          <w:sz w:val="20"/>
        </w:rPr>
        <w:tab/>
        <w:t>Hyperlipidemia</w:t>
      </w:r>
    </w:p>
    <w:p w14:paraId="097500E8" w14:textId="77777777" w:rsidR="001B0DBA" w:rsidRDefault="001B0DBA" w:rsidP="001B0DBA">
      <w:pPr>
        <w:pStyle w:val="CSQ"/>
        <w:tabs>
          <w:tab w:val="clear" w:pos="1000"/>
          <w:tab w:val="left" w:pos="1080"/>
        </w:tabs>
        <w:spacing w:after="0" w:line="480" w:lineRule="auto"/>
        <w:ind w:left="1080"/>
        <w:rPr>
          <w:rFonts w:ascii="Times New Roman" w:hAnsi="Times New Roman" w:cs="Times New Roman"/>
          <w:color w:val="auto"/>
          <w:sz w:val="20"/>
        </w:rPr>
      </w:pPr>
    </w:p>
    <w:p w14:paraId="4A2EEB63" w14:textId="5971A4FB" w:rsidR="001B0DBA" w:rsidRDefault="00877204" w:rsidP="71CAE6C8">
      <w:pPr>
        <w:rPr>
          <w:b/>
          <w:bCs/>
          <w:i/>
          <w:iCs/>
          <w:sz w:val="20"/>
          <w:szCs w:val="20"/>
        </w:rPr>
      </w:pPr>
      <w:r w:rsidRPr="71CAE6C8">
        <w:rPr>
          <w:b/>
          <w:bCs/>
          <w:i/>
          <w:iCs/>
          <w:sz w:val="20"/>
          <w:szCs w:val="20"/>
        </w:rPr>
        <w:t>3.</w:t>
      </w:r>
      <w:r w:rsidR="001C54BD">
        <w:rPr>
          <w:b/>
          <w:bCs/>
          <w:i/>
          <w:iCs/>
          <w:sz w:val="20"/>
          <w:szCs w:val="20"/>
        </w:rPr>
        <w:tab/>
      </w:r>
      <w:r w:rsidRPr="71CAE6C8">
        <w:rPr>
          <w:b/>
          <w:bCs/>
          <w:i/>
          <w:iCs/>
          <w:sz w:val="20"/>
          <w:szCs w:val="20"/>
        </w:rPr>
        <w:t>How does Jamey's current weight status affect her risk of developing adulthood obesity?</w:t>
      </w:r>
    </w:p>
    <w:p w14:paraId="48E0217D" w14:textId="77777777" w:rsidR="001C54BD" w:rsidRPr="001B0DBA" w:rsidRDefault="001C54BD" w:rsidP="71CAE6C8"/>
    <w:p w14:paraId="1BBD7B10" w14:textId="77777777" w:rsidR="001B0DBA" w:rsidRPr="001B0DBA" w:rsidRDefault="00877204" w:rsidP="71CAE6C8">
      <w:pPr>
        <w:rPr>
          <w:b/>
          <w:i/>
          <w:sz w:val="20"/>
        </w:rPr>
      </w:pPr>
      <w:r w:rsidRPr="71CAE6C8">
        <w:rPr>
          <w:b/>
          <w:bCs/>
          <w:i/>
          <w:iCs/>
          <w:sz w:val="20"/>
          <w:szCs w:val="20"/>
        </w:rPr>
        <w:t>4.</w:t>
      </w:r>
      <w:r w:rsidRPr="001D220D">
        <w:rPr>
          <w:b/>
          <w:i/>
          <w:sz w:val="20"/>
        </w:rPr>
        <w:tab/>
      </w:r>
      <w:r w:rsidR="001B0DBA" w:rsidRPr="71CAE6C8">
        <w:rPr>
          <w:b/>
          <w:bCs/>
          <w:i/>
          <w:iCs/>
          <w:sz w:val="20"/>
          <w:szCs w:val="20"/>
        </w:rPr>
        <w:t xml:space="preserve">Jamey has been diagnosed with obstructive sleep apnea. What is </w:t>
      </w:r>
      <w:r w:rsidR="001B0DBA" w:rsidRPr="71CAE6C8">
        <w:rPr>
          <w:b/>
          <w:bCs/>
          <w:sz w:val="20"/>
          <w:szCs w:val="20"/>
        </w:rPr>
        <w:t>obstructive sleep apnea</w:t>
      </w:r>
      <w:r w:rsidR="001B0DBA" w:rsidRPr="71CAE6C8">
        <w:rPr>
          <w:b/>
          <w:bCs/>
          <w:i/>
          <w:iCs/>
          <w:sz w:val="20"/>
          <w:szCs w:val="20"/>
        </w:rPr>
        <w:t>? Explain the relationship between sleep apnea and obesity.</w:t>
      </w:r>
    </w:p>
    <w:p w14:paraId="55DFA480" w14:textId="77777777" w:rsidR="00877204" w:rsidRPr="001D220D" w:rsidRDefault="00877204" w:rsidP="00877204">
      <w:pPr>
        <w:ind w:left="360" w:hanging="360"/>
        <w:rPr>
          <w:sz w:val="20"/>
        </w:rPr>
      </w:pPr>
    </w:p>
    <w:p w14:paraId="0C8D5987" w14:textId="77777777" w:rsidR="00877204" w:rsidRPr="00732EE9" w:rsidRDefault="00877204" w:rsidP="00877204">
      <w:pPr>
        <w:ind w:left="720" w:hanging="360"/>
        <w:rPr>
          <w:sz w:val="20"/>
        </w:rPr>
      </w:pPr>
      <w:r w:rsidRPr="00732EE9">
        <w:rPr>
          <w:sz w:val="20"/>
        </w:rPr>
        <w:t>•</w:t>
      </w:r>
      <w:r w:rsidRPr="00732EE9">
        <w:rPr>
          <w:sz w:val="20"/>
        </w:rPr>
        <w:tab/>
        <w:t xml:space="preserve">Sleep apnea literally means “sleep without breath.” </w:t>
      </w:r>
    </w:p>
    <w:p w14:paraId="785C37E6" w14:textId="77777777" w:rsidR="00877204" w:rsidRPr="00732EE9" w:rsidRDefault="00877204" w:rsidP="00877204">
      <w:pPr>
        <w:ind w:left="720" w:hanging="360"/>
        <w:rPr>
          <w:sz w:val="20"/>
        </w:rPr>
      </w:pPr>
      <w:r w:rsidRPr="00732EE9">
        <w:rPr>
          <w:sz w:val="20"/>
        </w:rPr>
        <w:t>•</w:t>
      </w:r>
      <w:r w:rsidRPr="00732EE9">
        <w:rPr>
          <w:sz w:val="20"/>
        </w:rPr>
        <w:tab/>
      </w:r>
      <w:r>
        <w:rPr>
          <w:sz w:val="20"/>
        </w:rPr>
        <w:t>It is d</w:t>
      </w:r>
      <w:r w:rsidRPr="00732EE9">
        <w:rPr>
          <w:sz w:val="20"/>
        </w:rPr>
        <w:t xml:space="preserve">iagnosed </w:t>
      </w:r>
      <w:r>
        <w:rPr>
          <w:sz w:val="20"/>
        </w:rPr>
        <w:t>in individuals who experience</w:t>
      </w:r>
      <w:r w:rsidRPr="00732EE9">
        <w:rPr>
          <w:sz w:val="20"/>
        </w:rPr>
        <w:t xml:space="preserve"> periods (at least 10 seconds) of not breathing for a variety of reasons. </w:t>
      </w:r>
    </w:p>
    <w:p w14:paraId="2E512E33" w14:textId="77777777" w:rsidR="00877204" w:rsidRPr="001D220D" w:rsidRDefault="00877204" w:rsidP="001B0DBA">
      <w:pPr>
        <w:ind w:left="720" w:hanging="360"/>
        <w:rPr>
          <w:sz w:val="20"/>
        </w:rPr>
      </w:pPr>
      <w:r w:rsidRPr="00732EE9">
        <w:rPr>
          <w:sz w:val="20"/>
        </w:rPr>
        <w:t>•</w:t>
      </w:r>
      <w:r w:rsidRPr="00732EE9">
        <w:rPr>
          <w:sz w:val="20"/>
        </w:rPr>
        <w:tab/>
        <w:t xml:space="preserve">In the case of Jamey, obstructive sleep apnea is caused by </w:t>
      </w:r>
      <w:r>
        <w:rPr>
          <w:sz w:val="20"/>
        </w:rPr>
        <w:t xml:space="preserve">the </w:t>
      </w:r>
      <w:r w:rsidRPr="00732EE9">
        <w:rPr>
          <w:sz w:val="20"/>
        </w:rPr>
        <w:t>collapse of soft tissue in the throat</w:t>
      </w:r>
      <w:r>
        <w:rPr>
          <w:sz w:val="20"/>
        </w:rPr>
        <w:t>, which</w:t>
      </w:r>
      <w:r w:rsidRPr="00732EE9">
        <w:rPr>
          <w:sz w:val="20"/>
        </w:rPr>
        <w:t xml:space="preserve"> effectively block</w:t>
      </w:r>
      <w:r>
        <w:rPr>
          <w:sz w:val="20"/>
        </w:rPr>
        <w:t>s</w:t>
      </w:r>
      <w:r w:rsidRPr="00732EE9">
        <w:rPr>
          <w:sz w:val="20"/>
        </w:rPr>
        <w:t xml:space="preserve"> her air passage. </w:t>
      </w:r>
    </w:p>
    <w:p w14:paraId="75706FB4" w14:textId="77777777" w:rsidR="00877204" w:rsidRPr="00732EE9" w:rsidRDefault="00877204" w:rsidP="00877204">
      <w:pPr>
        <w:ind w:left="720" w:hanging="360"/>
        <w:rPr>
          <w:sz w:val="20"/>
        </w:rPr>
      </w:pPr>
      <w:r w:rsidRPr="00732EE9">
        <w:rPr>
          <w:sz w:val="20"/>
        </w:rPr>
        <w:t>•</w:t>
      </w:r>
      <w:r w:rsidRPr="00732EE9">
        <w:rPr>
          <w:sz w:val="20"/>
        </w:rPr>
        <w:tab/>
        <w:t>Strong correlation</w:t>
      </w:r>
      <w:r>
        <w:rPr>
          <w:sz w:val="20"/>
        </w:rPr>
        <w:t>s exist</w:t>
      </w:r>
      <w:r w:rsidRPr="00732EE9">
        <w:rPr>
          <w:sz w:val="20"/>
        </w:rPr>
        <w:t xml:space="preserve"> between weight and occurrence of sleep apnea, especially with the size of a person’s neck and visceral fat.</w:t>
      </w:r>
    </w:p>
    <w:p w14:paraId="1CFAAEC6" w14:textId="77777777" w:rsidR="00877204" w:rsidRPr="00732EE9" w:rsidRDefault="00877204" w:rsidP="00877204">
      <w:pPr>
        <w:ind w:left="720" w:hanging="360"/>
        <w:rPr>
          <w:sz w:val="20"/>
        </w:rPr>
      </w:pPr>
      <w:r>
        <w:rPr>
          <w:sz w:val="20"/>
        </w:rPr>
        <w:t>•</w:t>
      </w:r>
      <w:r>
        <w:rPr>
          <w:sz w:val="20"/>
        </w:rPr>
        <w:tab/>
      </w:r>
      <w:r w:rsidRPr="00732EE9">
        <w:rPr>
          <w:sz w:val="20"/>
        </w:rPr>
        <w:t xml:space="preserve">Larger neck sizes put </w:t>
      </w:r>
      <w:r>
        <w:rPr>
          <w:sz w:val="20"/>
        </w:rPr>
        <w:t xml:space="preserve">a </w:t>
      </w:r>
      <w:r w:rsidRPr="00732EE9">
        <w:rPr>
          <w:sz w:val="20"/>
        </w:rPr>
        <w:t xml:space="preserve">strain on </w:t>
      </w:r>
      <w:r>
        <w:rPr>
          <w:sz w:val="20"/>
        </w:rPr>
        <w:t xml:space="preserve">the </w:t>
      </w:r>
      <w:r w:rsidRPr="00732EE9">
        <w:rPr>
          <w:sz w:val="20"/>
        </w:rPr>
        <w:t xml:space="preserve">airway, and visceral fat puts pressure on the lungs, decreasing lung function (although the function is not decreased during waking periods at rest). </w:t>
      </w:r>
    </w:p>
    <w:p w14:paraId="198DAA93" w14:textId="77777777" w:rsidR="00877204" w:rsidRPr="001D220D" w:rsidRDefault="00877204" w:rsidP="00877204">
      <w:pPr>
        <w:ind w:left="720" w:hanging="360"/>
        <w:rPr>
          <w:sz w:val="20"/>
        </w:rPr>
      </w:pPr>
      <w:r w:rsidRPr="00732EE9">
        <w:rPr>
          <w:sz w:val="20"/>
        </w:rPr>
        <w:t>•</w:t>
      </w:r>
      <w:r w:rsidRPr="00732EE9">
        <w:rPr>
          <w:sz w:val="20"/>
        </w:rPr>
        <w:tab/>
        <w:t>Additionally, Jamey may have tonsillar hypertrophy (another factor to consider with sleep apnea).</w:t>
      </w:r>
    </w:p>
    <w:p w14:paraId="3978D5CA" w14:textId="77777777" w:rsidR="00877204" w:rsidRPr="001D220D" w:rsidRDefault="00877204" w:rsidP="00877204">
      <w:pPr>
        <w:ind w:left="360" w:hanging="360"/>
        <w:rPr>
          <w:sz w:val="20"/>
        </w:rPr>
      </w:pPr>
    </w:p>
    <w:p w14:paraId="0EABCBDF" w14:textId="77777777" w:rsidR="00877204" w:rsidRPr="001D220D" w:rsidRDefault="00877204" w:rsidP="00877204">
      <w:pPr>
        <w:keepNext/>
        <w:ind w:left="360" w:hanging="360"/>
        <w:rPr>
          <w:b/>
          <w:sz w:val="22"/>
        </w:rPr>
      </w:pPr>
      <w:r w:rsidRPr="001D220D">
        <w:rPr>
          <w:b/>
          <w:sz w:val="22"/>
        </w:rPr>
        <w:t>II.</w:t>
      </w:r>
      <w:r w:rsidRPr="001D220D">
        <w:rPr>
          <w:b/>
          <w:sz w:val="22"/>
        </w:rPr>
        <w:tab/>
        <w:t>Understanding the Nutrition Therapy</w:t>
      </w:r>
    </w:p>
    <w:p w14:paraId="13E33BD6" w14:textId="77777777" w:rsidR="00877204" w:rsidRPr="001D220D" w:rsidRDefault="00877204" w:rsidP="00877204">
      <w:pPr>
        <w:keepNext/>
        <w:ind w:left="360" w:hanging="360"/>
        <w:rPr>
          <w:sz w:val="20"/>
        </w:rPr>
      </w:pPr>
    </w:p>
    <w:p w14:paraId="4C99D964" w14:textId="77777777" w:rsidR="00877204" w:rsidRPr="001D220D" w:rsidRDefault="00877204" w:rsidP="00877204">
      <w:pPr>
        <w:ind w:left="360" w:hanging="360"/>
        <w:rPr>
          <w:b/>
          <w:i/>
          <w:sz w:val="20"/>
        </w:rPr>
      </w:pPr>
      <w:r w:rsidRPr="71CAE6C8">
        <w:rPr>
          <w:b/>
          <w:bCs/>
          <w:i/>
          <w:iCs/>
          <w:sz w:val="20"/>
          <w:szCs w:val="20"/>
        </w:rPr>
        <w:t>5.</w:t>
      </w:r>
      <w:r w:rsidRPr="001D220D">
        <w:rPr>
          <w:b/>
          <w:i/>
          <w:sz w:val="20"/>
        </w:rPr>
        <w:tab/>
      </w:r>
      <w:r w:rsidR="00663B25" w:rsidRPr="71CAE6C8">
        <w:rPr>
          <w:b/>
          <w:bCs/>
          <w:i/>
          <w:iCs/>
          <w:sz w:val="20"/>
          <w:szCs w:val="20"/>
        </w:rPr>
        <w:t>In general, w</w:t>
      </w:r>
      <w:r w:rsidRPr="71CAE6C8">
        <w:rPr>
          <w:b/>
          <w:bCs/>
          <w:i/>
          <w:iCs/>
          <w:sz w:val="20"/>
          <w:szCs w:val="20"/>
        </w:rPr>
        <w:t>hat are the goals for weight loss in the pediatric population?  Are there concerns to consider when developing recommendations for an overweight child who is still growing?</w:t>
      </w:r>
    </w:p>
    <w:p w14:paraId="2E0D7FAC" w14:textId="77777777" w:rsidR="00877204" w:rsidRPr="001D220D" w:rsidRDefault="00877204" w:rsidP="00877204">
      <w:pPr>
        <w:ind w:left="360" w:hanging="360"/>
        <w:rPr>
          <w:sz w:val="20"/>
        </w:rPr>
      </w:pPr>
    </w:p>
    <w:p w14:paraId="29EFCEBC" w14:textId="77777777" w:rsidR="00877204" w:rsidRPr="00732EE9" w:rsidRDefault="00877204" w:rsidP="00877204">
      <w:pPr>
        <w:ind w:left="720" w:hanging="360"/>
        <w:rPr>
          <w:sz w:val="20"/>
        </w:rPr>
      </w:pPr>
      <w:r w:rsidRPr="00732EE9">
        <w:rPr>
          <w:sz w:val="20"/>
        </w:rPr>
        <w:t>•</w:t>
      </w:r>
      <w:r w:rsidRPr="00732EE9">
        <w:rPr>
          <w:sz w:val="20"/>
        </w:rPr>
        <w:tab/>
        <w:t>Since children are still growing in height, weight</w:t>
      </w:r>
      <w:r>
        <w:rPr>
          <w:sz w:val="20"/>
        </w:rPr>
        <w:t>-</w:t>
      </w:r>
      <w:r w:rsidRPr="00732EE9">
        <w:rPr>
          <w:sz w:val="20"/>
        </w:rPr>
        <w:t xml:space="preserve">loss goals should be realistic and should not necessarily attempt to fully normalize weight. </w:t>
      </w:r>
    </w:p>
    <w:p w14:paraId="1E74326D" w14:textId="77777777" w:rsidR="00877204" w:rsidRPr="00732EE9" w:rsidRDefault="00877204" w:rsidP="00877204">
      <w:pPr>
        <w:ind w:left="720" w:hanging="360"/>
        <w:rPr>
          <w:sz w:val="20"/>
        </w:rPr>
      </w:pPr>
      <w:r w:rsidRPr="00732EE9">
        <w:rPr>
          <w:sz w:val="20"/>
        </w:rPr>
        <w:t>•</w:t>
      </w:r>
      <w:r w:rsidRPr="00732EE9">
        <w:rPr>
          <w:sz w:val="20"/>
        </w:rPr>
        <w:tab/>
        <w:t>For children at risk for overweight with no identified complications</w:t>
      </w:r>
      <w:r>
        <w:rPr>
          <w:sz w:val="20"/>
        </w:rPr>
        <w:t>,</w:t>
      </w:r>
      <w:r w:rsidRPr="00732EE9">
        <w:rPr>
          <w:sz w:val="20"/>
        </w:rPr>
        <w:t xml:space="preserve"> maintenance of current weight is recommended. Prolonged maintenance will allow a gradual decline in BMI units as children grow in height. </w:t>
      </w:r>
    </w:p>
    <w:p w14:paraId="510AB7DC" w14:textId="77777777" w:rsidR="00877204" w:rsidRPr="00732EE9" w:rsidRDefault="00877204" w:rsidP="00877204">
      <w:pPr>
        <w:ind w:left="720" w:hanging="360"/>
        <w:rPr>
          <w:sz w:val="20"/>
        </w:rPr>
      </w:pPr>
      <w:r w:rsidRPr="00732EE9">
        <w:rPr>
          <w:sz w:val="20"/>
        </w:rPr>
        <w:t>•</w:t>
      </w:r>
      <w:r w:rsidRPr="00732EE9">
        <w:rPr>
          <w:sz w:val="20"/>
        </w:rPr>
        <w:tab/>
        <w:t xml:space="preserve">For children who are overweight and those overweight with complications, gradual weight loss is recommended. </w:t>
      </w:r>
    </w:p>
    <w:p w14:paraId="4344A714" w14:textId="77777777" w:rsidR="00877204" w:rsidRPr="00732EE9" w:rsidRDefault="00877204" w:rsidP="00877204">
      <w:pPr>
        <w:ind w:left="720" w:hanging="360"/>
        <w:rPr>
          <w:sz w:val="20"/>
        </w:rPr>
      </w:pPr>
      <w:r w:rsidRPr="00732EE9">
        <w:rPr>
          <w:sz w:val="20"/>
        </w:rPr>
        <w:t>•</w:t>
      </w:r>
      <w:r w:rsidRPr="00732EE9">
        <w:rPr>
          <w:sz w:val="20"/>
        </w:rPr>
        <w:tab/>
        <w:t>Rate of weight loss should be based on health risks and recommended with caution. Primary goals of treatment are:</w:t>
      </w:r>
    </w:p>
    <w:p w14:paraId="58A6754A" w14:textId="77777777" w:rsidR="00877204" w:rsidRPr="00732EE9" w:rsidRDefault="00877204" w:rsidP="00877204">
      <w:pPr>
        <w:ind w:left="1080" w:hanging="360"/>
        <w:rPr>
          <w:sz w:val="20"/>
        </w:rPr>
      </w:pPr>
      <w:r w:rsidRPr="00732EE9">
        <w:rPr>
          <w:sz w:val="20"/>
        </w:rPr>
        <w:t>o</w:t>
      </w:r>
      <w:r w:rsidRPr="00732EE9">
        <w:rPr>
          <w:sz w:val="20"/>
        </w:rPr>
        <w:tab/>
        <w:t>Promote healthful lifestyle behaviors to achieve and maintain a desirable body weight</w:t>
      </w:r>
    </w:p>
    <w:p w14:paraId="4AEF6985" w14:textId="77777777" w:rsidR="00877204" w:rsidRPr="00732EE9" w:rsidRDefault="00877204" w:rsidP="00877204">
      <w:pPr>
        <w:ind w:left="1080" w:hanging="360"/>
        <w:rPr>
          <w:sz w:val="20"/>
        </w:rPr>
      </w:pPr>
      <w:r w:rsidRPr="00732EE9">
        <w:rPr>
          <w:sz w:val="20"/>
        </w:rPr>
        <w:t>o</w:t>
      </w:r>
      <w:r w:rsidRPr="00732EE9">
        <w:rPr>
          <w:sz w:val="20"/>
        </w:rPr>
        <w:tab/>
        <w:t>Well-balanced diet that supports growth and development</w:t>
      </w:r>
    </w:p>
    <w:p w14:paraId="2822FE88" w14:textId="77777777" w:rsidR="00877204" w:rsidRPr="00732EE9" w:rsidRDefault="00877204" w:rsidP="00877204">
      <w:pPr>
        <w:ind w:left="1080" w:hanging="360"/>
        <w:rPr>
          <w:sz w:val="20"/>
        </w:rPr>
      </w:pPr>
      <w:r w:rsidRPr="00732EE9">
        <w:rPr>
          <w:sz w:val="20"/>
        </w:rPr>
        <w:t>o</w:t>
      </w:r>
      <w:r w:rsidRPr="00732EE9">
        <w:rPr>
          <w:sz w:val="20"/>
        </w:rPr>
        <w:tab/>
        <w:t>Behavior modification</w:t>
      </w:r>
    </w:p>
    <w:p w14:paraId="2D31B04A" w14:textId="77777777" w:rsidR="00877204" w:rsidRPr="00732EE9" w:rsidRDefault="00877204" w:rsidP="00877204">
      <w:pPr>
        <w:ind w:left="1080" w:hanging="360"/>
        <w:rPr>
          <w:sz w:val="20"/>
        </w:rPr>
      </w:pPr>
      <w:r w:rsidRPr="00732EE9">
        <w:rPr>
          <w:sz w:val="20"/>
        </w:rPr>
        <w:t>o</w:t>
      </w:r>
      <w:r w:rsidRPr="00732EE9">
        <w:rPr>
          <w:sz w:val="20"/>
        </w:rPr>
        <w:tab/>
        <w:t>Increased physical activity</w:t>
      </w:r>
    </w:p>
    <w:p w14:paraId="0F1F1EBF" w14:textId="77777777" w:rsidR="00877204" w:rsidRPr="00732EE9" w:rsidRDefault="00877204" w:rsidP="00877204">
      <w:pPr>
        <w:ind w:left="1080" w:hanging="360"/>
        <w:rPr>
          <w:sz w:val="20"/>
        </w:rPr>
      </w:pPr>
      <w:r w:rsidRPr="00732EE9">
        <w:rPr>
          <w:sz w:val="20"/>
        </w:rPr>
        <w:lastRenderedPageBreak/>
        <w:t>o</w:t>
      </w:r>
      <w:r w:rsidRPr="00732EE9">
        <w:rPr>
          <w:sz w:val="20"/>
        </w:rPr>
        <w:tab/>
        <w:t>Family involvement</w:t>
      </w:r>
    </w:p>
    <w:p w14:paraId="5C4E011E" w14:textId="77777777" w:rsidR="00877204" w:rsidRDefault="00877204" w:rsidP="00877204">
      <w:pPr>
        <w:ind w:left="1080" w:hanging="360"/>
        <w:rPr>
          <w:sz w:val="20"/>
        </w:rPr>
      </w:pPr>
      <w:r w:rsidRPr="00732EE9">
        <w:rPr>
          <w:sz w:val="20"/>
        </w:rPr>
        <w:t>o</w:t>
      </w:r>
      <w:r w:rsidRPr="00732EE9">
        <w:rPr>
          <w:sz w:val="20"/>
        </w:rPr>
        <w:tab/>
        <w:t xml:space="preserve">Improve/resolve complications of obesity if present </w:t>
      </w:r>
    </w:p>
    <w:p w14:paraId="691A4978" w14:textId="77777777" w:rsidR="00AA30FA" w:rsidRPr="00AA30FA" w:rsidRDefault="00AA30FA" w:rsidP="00AA30FA">
      <w:pPr>
        <w:pStyle w:val="ListParagraph"/>
        <w:numPr>
          <w:ilvl w:val="0"/>
          <w:numId w:val="6"/>
        </w:numPr>
        <w:rPr>
          <w:sz w:val="20"/>
        </w:rPr>
      </w:pPr>
      <w:r>
        <w:rPr>
          <w:sz w:val="20"/>
        </w:rPr>
        <w:t xml:space="preserve">In children, generally weight loss should not exceed 2 lbs per week and this high rate of weight loss is generally reserved for the 6-11 yr olds in the 99th %-tile or 12-18 yr olds with ≥ 95%-tile </w:t>
      </w:r>
    </w:p>
    <w:p w14:paraId="727E7318" w14:textId="77777777" w:rsidR="00877204" w:rsidRPr="001D220D" w:rsidRDefault="00877204" w:rsidP="00877204">
      <w:pPr>
        <w:ind w:left="360" w:hanging="360"/>
        <w:rPr>
          <w:sz w:val="20"/>
        </w:rPr>
      </w:pPr>
    </w:p>
    <w:p w14:paraId="5B380922" w14:textId="77777777" w:rsidR="00877204" w:rsidRPr="001D220D" w:rsidRDefault="00AA30FA" w:rsidP="00877204">
      <w:pPr>
        <w:ind w:left="360" w:hanging="360"/>
        <w:rPr>
          <w:b/>
          <w:i/>
          <w:sz w:val="20"/>
        </w:rPr>
      </w:pPr>
      <w:r>
        <w:rPr>
          <w:b/>
          <w:i/>
          <w:sz w:val="20"/>
        </w:rPr>
        <w:t>6</w:t>
      </w:r>
      <w:r w:rsidR="00877204" w:rsidRPr="001D220D">
        <w:rPr>
          <w:b/>
          <w:i/>
          <w:sz w:val="20"/>
        </w:rPr>
        <w:t>.</w:t>
      </w:r>
      <w:r w:rsidR="00877204" w:rsidRPr="001D220D">
        <w:rPr>
          <w:b/>
          <w:i/>
          <w:sz w:val="20"/>
        </w:rPr>
        <w:tab/>
      </w:r>
      <w:r>
        <w:rPr>
          <w:b/>
          <w:i/>
          <w:sz w:val="20"/>
        </w:rPr>
        <w:t>List four recommendations that might serve as goals for the</w:t>
      </w:r>
      <w:r w:rsidR="00877204" w:rsidRPr="001D220D">
        <w:rPr>
          <w:b/>
          <w:i/>
          <w:sz w:val="20"/>
        </w:rPr>
        <w:t xml:space="preserve"> nutritional treatment of </w:t>
      </w:r>
      <w:r w:rsidR="00877204">
        <w:rPr>
          <w:b/>
          <w:i/>
          <w:sz w:val="20"/>
        </w:rPr>
        <w:t>Jame</w:t>
      </w:r>
      <w:r w:rsidR="00877204" w:rsidRPr="001D220D">
        <w:rPr>
          <w:b/>
          <w:i/>
          <w:sz w:val="20"/>
        </w:rPr>
        <w:t>y’s obesity?</w:t>
      </w:r>
    </w:p>
    <w:p w14:paraId="4A180186" w14:textId="77777777" w:rsidR="00877204" w:rsidRPr="001D220D" w:rsidRDefault="00877204" w:rsidP="00877204">
      <w:pPr>
        <w:ind w:left="360" w:hanging="360"/>
        <w:rPr>
          <w:sz w:val="20"/>
        </w:rPr>
      </w:pPr>
    </w:p>
    <w:p w14:paraId="4636B20C" w14:textId="77777777" w:rsidR="00877204" w:rsidRPr="00732EE9" w:rsidRDefault="00877204" w:rsidP="00877204">
      <w:pPr>
        <w:ind w:left="720" w:hanging="360"/>
        <w:rPr>
          <w:sz w:val="20"/>
        </w:rPr>
      </w:pPr>
      <w:r w:rsidRPr="001D220D">
        <w:rPr>
          <w:sz w:val="20"/>
        </w:rPr>
        <w:t>•</w:t>
      </w:r>
      <w:r w:rsidRPr="001D220D">
        <w:rPr>
          <w:sz w:val="20"/>
        </w:rPr>
        <w:tab/>
      </w:r>
      <w:r>
        <w:rPr>
          <w:sz w:val="20"/>
        </w:rPr>
        <w:t>Involve the e</w:t>
      </w:r>
      <w:r w:rsidRPr="00732EE9">
        <w:rPr>
          <w:sz w:val="20"/>
        </w:rPr>
        <w:t>ntire family and/or all caregivers.</w:t>
      </w:r>
    </w:p>
    <w:p w14:paraId="5942034F" w14:textId="77777777" w:rsidR="00877204" w:rsidRPr="00732EE9" w:rsidRDefault="00877204" w:rsidP="00877204">
      <w:pPr>
        <w:ind w:left="720" w:hanging="360"/>
        <w:rPr>
          <w:sz w:val="20"/>
        </w:rPr>
      </w:pPr>
      <w:r w:rsidRPr="00732EE9">
        <w:rPr>
          <w:sz w:val="20"/>
        </w:rPr>
        <w:t>•</w:t>
      </w:r>
      <w:r w:rsidRPr="00732EE9">
        <w:rPr>
          <w:sz w:val="20"/>
        </w:rPr>
        <w:tab/>
        <w:t>Encourage family activities that provide everyone with exercise.</w:t>
      </w:r>
    </w:p>
    <w:p w14:paraId="1F13A137" w14:textId="77777777" w:rsidR="00877204" w:rsidRDefault="00877204" w:rsidP="00877204">
      <w:pPr>
        <w:ind w:left="720" w:hanging="360"/>
        <w:rPr>
          <w:sz w:val="20"/>
        </w:rPr>
      </w:pPr>
      <w:r w:rsidRPr="00732EE9">
        <w:rPr>
          <w:sz w:val="20"/>
        </w:rPr>
        <w:t>•</w:t>
      </w:r>
      <w:r w:rsidRPr="00732EE9">
        <w:rPr>
          <w:sz w:val="20"/>
        </w:rPr>
        <w:tab/>
        <w:t>Low-fat, low-cholesterol</w:t>
      </w:r>
      <w:r>
        <w:rPr>
          <w:sz w:val="20"/>
        </w:rPr>
        <w:t>,</w:t>
      </w:r>
      <w:r w:rsidRPr="00732EE9">
        <w:rPr>
          <w:sz w:val="20"/>
        </w:rPr>
        <w:t xml:space="preserve"> reduced-sugar diet per age, weight, or BMI and nutritional requirements.</w:t>
      </w:r>
    </w:p>
    <w:p w14:paraId="7DFBA597" w14:textId="77777777" w:rsidR="00AA30FA" w:rsidRDefault="00AA30FA" w:rsidP="00AA30FA">
      <w:pPr>
        <w:pStyle w:val="ListParagraph"/>
        <w:numPr>
          <w:ilvl w:val="0"/>
          <w:numId w:val="6"/>
        </w:numPr>
        <w:rPr>
          <w:sz w:val="20"/>
        </w:rPr>
      </w:pPr>
      <w:r>
        <w:rPr>
          <w:sz w:val="20"/>
        </w:rPr>
        <w:t>Make healthy eating fun by using bright colors and unique kid-friendly concepts</w:t>
      </w:r>
    </w:p>
    <w:p w14:paraId="6A8F17CA" w14:textId="77777777" w:rsidR="00AA30FA" w:rsidRPr="00AA30FA" w:rsidRDefault="00AA30FA" w:rsidP="00AA30FA">
      <w:pPr>
        <w:pStyle w:val="ListParagraph"/>
        <w:numPr>
          <w:ilvl w:val="1"/>
          <w:numId w:val="6"/>
        </w:numPr>
        <w:rPr>
          <w:sz w:val="20"/>
        </w:rPr>
      </w:pPr>
      <w:r>
        <w:rPr>
          <w:sz w:val="20"/>
        </w:rPr>
        <w:t>ex.: ants on a log, incorporate child in meal prep, etc.</w:t>
      </w:r>
    </w:p>
    <w:p w14:paraId="6DD035A7" w14:textId="77777777" w:rsidR="00877204" w:rsidRPr="00732EE9" w:rsidRDefault="00877204" w:rsidP="00877204">
      <w:pPr>
        <w:ind w:left="720" w:hanging="360"/>
        <w:rPr>
          <w:sz w:val="20"/>
        </w:rPr>
      </w:pPr>
      <w:r w:rsidRPr="00732EE9">
        <w:rPr>
          <w:sz w:val="20"/>
        </w:rPr>
        <w:t>•</w:t>
      </w:r>
      <w:r w:rsidRPr="00732EE9">
        <w:rPr>
          <w:sz w:val="20"/>
        </w:rPr>
        <w:tab/>
        <w:t>Encourage planned meals, especially breakfast. Discourage skipping meals.</w:t>
      </w:r>
    </w:p>
    <w:p w14:paraId="439D0FAB" w14:textId="77777777" w:rsidR="00877204" w:rsidRPr="00732EE9" w:rsidRDefault="00877204" w:rsidP="00877204">
      <w:pPr>
        <w:ind w:left="720" w:hanging="360"/>
        <w:rPr>
          <w:sz w:val="20"/>
        </w:rPr>
      </w:pPr>
      <w:r w:rsidRPr="00732EE9">
        <w:rPr>
          <w:sz w:val="20"/>
        </w:rPr>
        <w:t>•</w:t>
      </w:r>
      <w:r w:rsidRPr="00732EE9">
        <w:rPr>
          <w:sz w:val="20"/>
        </w:rPr>
        <w:tab/>
        <w:t>Discourage eating while watching television.</w:t>
      </w:r>
    </w:p>
    <w:p w14:paraId="58940D9F" w14:textId="77777777" w:rsidR="00877204" w:rsidRPr="00732EE9" w:rsidRDefault="00877204" w:rsidP="00877204">
      <w:pPr>
        <w:ind w:left="720" w:hanging="360"/>
        <w:rPr>
          <w:sz w:val="20"/>
        </w:rPr>
      </w:pPr>
      <w:r w:rsidRPr="00732EE9">
        <w:rPr>
          <w:sz w:val="20"/>
        </w:rPr>
        <w:t>•</w:t>
      </w:r>
      <w:r w:rsidRPr="00732EE9">
        <w:rPr>
          <w:sz w:val="20"/>
        </w:rPr>
        <w:tab/>
        <w:t>Avoid use of food as a reward or punishment.</w:t>
      </w:r>
    </w:p>
    <w:p w14:paraId="4D97B771" w14:textId="77777777" w:rsidR="00877204" w:rsidRPr="00732EE9" w:rsidRDefault="00877204" w:rsidP="00877204">
      <w:pPr>
        <w:ind w:left="720" w:hanging="360"/>
        <w:rPr>
          <w:sz w:val="20"/>
        </w:rPr>
      </w:pPr>
      <w:r w:rsidRPr="00732EE9">
        <w:rPr>
          <w:sz w:val="20"/>
        </w:rPr>
        <w:t>•</w:t>
      </w:r>
      <w:r w:rsidRPr="00732EE9">
        <w:rPr>
          <w:sz w:val="20"/>
        </w:rPr>
        <w:tab/>
        <w:t>Stock refrigerator with healthy food and drink choices.</w:t>
      </w:r>
    </w:p>
    <w:p w14:paraId="587C7815" w14:textId="77777777" w:rsidR="00877204" w:rsidRPr="00732EE9" w:rsidRDefault="00877204" w:rsidP="00877204">
      <w:pPr>
        <w:ind w:left="720" w:hanging="360"/>
        <w:rPr>
          <w:sz w:val="20"/>
        </w:rPr>
      </w:pPr>
      <w:r w:rsidRPr="00732EE9">
        <w:rPr>
          <w:sz w:val="20"/>
        </w:rPr>
        <w:t>•</w:t>
      </w:r>
      <w:r w:rsidRPr="00732EE9">
        <w:rPr>
          <w:sz w:val="20"/>
        </w:rPr>
        <w:tab/>
        <w:t xml:space="preserve">Family </w:t>
      </w:r>
      <w:r>
        <w:rPr>
          <w:sz w:val="20"/>
        </w:rPr>
        <w:t xml:space="preserve">should </w:t>
      </w:r>
      <w:r w:rsidRPr="00732EE9">
        <w:rPr>
          <w:sz w:val="20"/>
        </w:rPr>
        <w:t>eat meals together as often as possible.</w:t>
      </w:r>
    </w:p>
    <w:p w14:paraId="062B84C0" w14:textId="77777777" w:rsidR="00877204" w:rsidRPr="00732EE9" w:rsidRDefault="00877204" w:rsidP="00877204">
      <w:pPr>
        <w:ind w:left="720" w:hanging="360"/>
        <w:rPr>
          <w:sz w:val="20"/>
        </w:rPr>
      </w:pPr>
      <w:r w:rsidRPr="00732EE9">
        <w:rPr>
          <w:sz w:val="20"/>
        </w:rPr>
        <w:t>•</w:t>
      </w:r>
      <w:r w:rsidRPr="00732EE9">
        <w:rPr>
          <w:sz w:val="20"/>
        </w:rPr>
        <w:tab/>
        <w:t>Learn to read food labels for healthier food selections.</w:t>
      </w:r>
    </w:p>
    <w:p w14:paraId="04205BC6" w14:textId="77777777" w:rsidR="00877204" w:rsidRPr="00732EE9" w:rsidRDefault="00877204" w:rsidP="00877204">
      <w:pPr>
        <w:ind w:left="720" w:hanging="360"/>
        <w:rPr>
          <w:sz w:val="20"/>
        </w:rPr>
      </w:pPr>
      <w:r w:rsidRPr="00732EE9">
        <w:rPr>
          <w:sz w:val="20"/>
        </w:rPr>
        <w:t>•</w:t>
      </w:r>
      <w:r w:rsidRPr="00732EE9">
        <w:rPr>
          <w:sz w:val="20"/>
        </w:rPr>
        <w:tab/>
        <w:t>Select appropriate portion sizes at home and when eating out.</w:t>
      </w:r>
    </w:p>
    <w:p w14:paraId="36F8A792" w14:textId="77777777" w:rsidR="00877204" w:rsidRPr="00732EE9" w:rsidRDefault="00877204" w:rsidP="00877204">
      <w:pPr>
        <w:ind w:left="720" w:hanging="360"/>
        <w:rPr>
          <w:sz w:val="20"/>
        </w:rPr>
      </w:pPr>
      <w:r w:rsidRPr="00732EE9">
        <w:rPr>
          <w:sz w:val="20"/>
        </w:rPr>
        <w:t>•</w:t>
      </w:r>
      <w:r w:rsidRPr="00732EE9">
        <w:rPr>
          <w:sz w:val="20"/>
        </w:rPr>
        <w:tab/>
        <w:t>Reduce number of meals eaten outside the home.</w:t>
      </w:r>
    </w:p>
    <w:p w14:paraId="4A2C28A1" w14:textId="77777777" w:rsidR="00877204" w:rsidRPr="00732EE9" w:rsidRDefault="00877204" w:rsidP="00877204">
      <w:pPr>
        <w:ind w:left="720" w:hanging="360"/>
        <w:rPr>
          <w:sz w:val="20"/>
        </w:rPr>
      </w:pPr>
      <w:r w:rsidRPr="00732EE9">
        <w:rPr>
          <w:sz w:val="20"/>
        </w:rPr>
        <w:t>•</w:t>
      </w:r>
      <w:r w:rsidRPr="00732EE9">
        <w:rPr>
          <w:sz w:val="20"/>
        </w:rPr>
        <w:tab/>
        <w:t>Encourage 30-60 minutes of moderate physical activity most days of the week.</w:t>
      </w:r>
    </w:p>
    <w:p w14:paraId="74310475" w14:textId="77777777" w:rsidR="00877204" w:rsidRDefault="00877204" w:rsidP="00877204">
      <w:pPr>
        <w:ind w:left="720" w:hanging="360"/>
        <w:rPr>
          <w:sz w:val="20"/>
        </w:rPr>
      </w:pPr>
      <w:r w:rsidRPr="00732EE9">
        <w:rPr>
          <w:sz w:val="20"/>
        </w:rPr>
        <w:t>•</w:t>
      </w:r>
      <w:r w:rsidRPr="00732EE9">
        <w:rPr>
          <w:sz w:val="20"/>
        </w:rPr>
        <w:tab/>
        <w:t>Promote a variety of exercises to prevent boredom or overtraining.</w:t>
      </w:r>
    </w:p>
    <w:p w14:paraId="59E918A0" w14:textId="77777777" w:rsidR="00AA30FA" w:rsidRPr="00AA30FA" w:rsidRDefault="00AA30FA" w:rsidP="00AA30FA">
      <w:pPr>
        <w:pStyle w:val="ListParagraph"/>
        <w:numPr>
          <w:ilvl w:val="1"/>
          <w:numId w:val="6"/>
        </w:numPr>
        <w:rPr>
          <w:sz w:val="20"/>
        </w:rPr>
      </w:pPr>
      <w:r>
        <w:rPr>
          <w:sz w:val="20"/>
        </w:rPr>
        <w:t>after school activities, active video games</w:t>
      </w:r>
    </w:p>
    <w:p w14:paraId="52C7DD6A" w14:textId="77777777" w:rsidR="00877204" w:rsidRPr="001D220D" w:rsidRDefault="00877204" w:rsidP="00877204">
      <w:pPr>
        <w:ind w:left="360" w:hanging="360"/>
        <w:rPr>
          <w:sz w:val="20"/>
        </w:rPr>
      </w:pPr>
    </w:p>
    <w:p w14:paraId="10BE9D45" w14:textId="77777777" w:rsidR="00877204" w:rsidRPr="001D220D" w:rsidRDefault="00877204" w:rsidP="00877204">
      <w:pPr>
        <w:keepNext/>
        <w:ind w:left="360" w:hanging="360"/>
        <w:rPr>
          <w:b/>
          <w:sz w:val="22"/>
        </w:rPr>
      </w:pPr>
      <w:r w:rsidRPr="001D220D">
        <w:rPr>
          <w:b/>
          <w:sz w:val="22"/>
        </w:rPr>
        <w:t>III.</w:t>
      </w:r>
      <w:r w:rsidRPr="001D220D">
        <w:rPr>
          <w:b/>
          <w:sz w:val="22"/>
        </w:rPr>
        <w:tab/>
        <w:t>Nutrition Assessment</w:t>
      </w:r>
    </w:p>
    <w:p w14:paraId="7F736A1F" w14:textId="77777777" w:rsidR="00877204" w:rsidRPr="001D220D" w:rsidRDefault="00877204" w:rsidP="00877204">
      <w:pPr>
        <w:keepNext/>
        <w:ind w:left="360" w:hanging="360"/>
        <w:rPr>
          <w:sz w:val="20"/>
        </w:rPr>
      </w:pPr>
    </w:p>
    <w:p w14:paraId="2031C1FA" w14:textId="77777777" w:rsidR="00877204" w:rsidRPr="001D220D" w:rsidRDefault="00AA30FA" w:rsidP="00877204">
      <w:pPr>
        <w:ind w:left="360" w:hanging="360"/>
        <w:rPr>
          <w:b/>
          <w:i/>
          <w:sz w:val="20"/>
        </w:rPr>
      </w:pPr>
      <w:r w:rsidRPr="71CAE6C8">
        <w:rPr>
          <w:b/>
          <w:bCs/>
          <w:i/>
          <w:iCs/>
          <w:sz w:val="20"/>
          <w:szCs w:val="20"/>
        </w:rPr>
        <w:t>7</w:t>
      </w:r>
      <w:r w:rsidR="00877204" w:rsidRPr="71CAE6C8">
        <w:rPr>
          <w:b/>
          <w:bCs/>
          <w:i/>
          <w:iCs/>
          <w:sz w:val="20"/>
          <w:szCs w:val="20"/>
        </w:rPr>
        <w:t>.</w:t>
      </w:r>
      <w:r w:rsidR="00877204" w:rsidRPr="00732EE9">
        <w:rPr>
          <w:b/>
          <w:i/>
          <w:sz w:val="20"/>
        </w:rPr>
        <w:tab/>
      </w:r>
      <w:r w:rsidRPr="71CAE6C8">
        <w:rPr>
          <w:b/>
          <w:bCs/>
          <w:i/>
          <w:iCs/>
          <w:sz w:val="20"/>
          <w:szCs w:val="20"/>
        </w:rPr>
        <w:t xml:space="preserve">Assess </w:t>
      </w:r>
      <w:r w:rsidR="00877204" w:rsidRPr="71CAE6C8">
        <w:rPr>
          <w:b/>
          <w:bCs/>
          <w:i/>
          <w:iCs/>
          <w:sz w:val="20"/>
          <w:szCs w:val="20"/>
        </w:rPr>
        <w:t>Jamey’s weight using the CDC growth charts provided</w:t>
      </w:r>
      <w:r w:rsidRPr="71CAE6C8">
        <w:rPr>
          <w:b/>
          <w:bCs/>
          <w:i/>
          <w:iCs/>
          <w:sz w:val="20"/>
          <w:szCs w:val="20"/>
        </w:rPr>
        <w:t xml:space="preserve"> (p. 8)</w:t>
      </w:r>
      <w:r w:rsidR="00877204" w:rsidRPr="71CAE6C8">
        <w:rPr>
          <w:b/>
          <w:bCs/>
          <w:i/>
          <w:iCs/>
          <w:sz w:val="20"/>
          <w:szCs w:val="20"/>
        </w:rPr>
        <w:t>: What is Jamey’s BMI percentile? How is her weight status classified? Use the growth chart to determine Jamey’s optimal weight for her height and age.</w:t>
      </w:r>
    </w:p>
    <w:p w14:paraId="5C43509D" w14:textId="77777777" w:rsidR="00877204" w:rsidRPr="001D220D" w:rsidRDefault="00877204" w:rsidP="00877204">
      <w:pPr>
        <w:ind w:left="360" w:hanging="360"/>
        <w:rPr>
          <w:sz w:val="20"/>
        </w:rPr>
      </w:pPr>
    </w:p>
    <w:p w14:paraId="0C9E5C51" w14:textId="77777777" w:rsidR="00877204" w:rsidRPr="00732EE9" w:rsidRDefault="00877204" w:rsidP="00877204">
      <w:pPr>
        <w:ind w:left="720" w:hanging="360"/>
        <w:rPr>
          <w:sz w:val="20"/>
        </w:rPr>
      </w:pPr>
      <w:r w:rsidRPr="00732EE9">
        <w:rPr>
          <w:sz w:val="20"/>
        </w:rPr>
        <w:t>•</w:t>
      </w:r>
      <w:r w:rsidRPr="00732EE9">
        <w:rPr>
          <w:sz w:val="20"/>
        </w:rPr>
        <w:tab/>
        <w:t xml:space="preserve">BMI: 24.9, percentile: &gt;95th. </w:t>
      </w:r>
    </w:p>
    <w:p w14:paraId="7991A361" w14:textId="77777777" w:rsidR="00877204" w:rsidRDefault="00877204" w:rsidP="00877204">
      <w:pPr>
        <w:ind w:left="720" w:hanging="360"/>
        <w:rPr>
          <w:sz w:val="20"/>
        </w:rPr>
      </w:pPr>
      <w:r w:rsidRPr="00732EE9">
        <w:rPr>
          <w:sz w:val="20"/>
        </w:rPr>
        <w:t>•</w:t>
      </w:r>
      <w:r w:rsidRPr="00732EE9">
        <w:rPr>
          <w:sz w:val="20"/>
        </w:rPr>
        <w:tab/>
        <w:t xml:space="preserve">Jamey would be classified as </w:t>
      </w:r>
      <w:r>
        <w:rPr>
          <w:sz w:val="20"/>
        </w:rPr>
        <w:t>obese</w:t>
      </w:r>
      <w:r w:rsidRPr="00732EE9">
        <w:rPr>
          <w:sz w:val="20"/>
        </w:rPr>
        <w:t xml:space="preserve">. The CDC and others regard this child </w:t>
      </w:r>
      <w:r>
        <w:rPr>
          <w:sz w:val="20"/>
        </w:rPr>
        <w:t xml:space="preserve">to be </w:t>
      </w:r>
      <w:r w:rsidRPr="00732EE9">
        <w:rPr>
          <w:sz w:val="20"/>
        </w:rPr>
        <w:t>in the highest weight classification for age.</w:t>
      </w:r>
    </w:p>
    <w:p w14:paraId="2373100E" w14:textId="77777777" w:rsidR="00877204" w:rsidRPr="00732EE9" w:rsidRDefault="00877204" w:rsidP="00877204">
      <w:pPr>
        <w:ind w:left="720" w:hanging="360"/>
        <w:rPr>
          <w:sz w:val="20"/>
        </w:rPr>
      </w:pPr>
      <w:r w:rsidRPr="00732EE9">
        <w:rPr>
          <w:sz w:val="20"/>
        </w:rPr>
        <w:t>•</w:t>
      </w:r>
      <w:r w:rsidRPr="00732EE9">
        <w:rPr>
          <w:sz w:val="20"/>
        </w:rPr>
        <w:tab/>
      </w:r>
      <w:r w:rsidRPr="00A91210">
        <w:rPr>
          <w:sz w:val="20"/>
        </w:rPr>
        <w:t>The approximate optimal weight for Jamey</w:t>
      </w:r>
      <w:r>
        <w:rPr>
          <w:sz w:val="20"/>
        </w:rPr>
        <w:t>’</w:t>
      </w:r>
      <w:r w:rsidRPr="00A91210">
        <w:rPr>
          <w:sz w:val="20"/>
        </w:rPr>
        <w:t>s age is 70-72 lbs and her ap</w:t>
      </w:r>
      <w:r>
        <w:rPr>
          <w:sz w:val="20"/>
        </w:rPr>
        <w:t>p</w:t>
      </w:r>
      <w:r w:rsidRPr="00A91210">
        <w:rPr>
          <w:sz w:val="20"/>
        </w:rPr>
        <w:t>roximate optimal height for age is 55 in.</w:t>
      </w:r>
    </w:p>
    <w:p w14:paraId="10E36C38" w14:textId="77777777" w:rsidR="00877204" w:rsidRPr="001D220D" w:rsidRDefault="00877204" w:rsidP="00877204">
      <w:pPr>
        <w:ind w:left="360" w:hanging="360"/>
        <w:rPr>
          <w:sz w:val="20"/>
        </w:rPr>
      </w:pPr>
    </w:p>
    <w:p w14:paraId="3FFAE56A" w14:textId="77777777" w:rsidR="00877204" w:rsidRPr="001D220D" w:rsidRDefault="00AA30FA" w:rsidP="00877204">
      <w:pPr>
        <w:ind w:left="360" w:hanging="360"/>
        <w:rPr>
          <w:b/>
          <w:i/>
          <w:sz w:val="20"/>
        </w:rPr>
      </w:pPr>
      <w:r w:rsidRPr="71CAE6C8">
        <w:rPr>
          <w:b/>
          <w:bCs/>
          <w:i/>
          <w:iCs/>
          <w:sz w:val="20"/>
          <w:szCs w:val="20"/>
        </w:rPr>
        <w:t>8</w:t>
      </w:r>
      <w:r w:rsidR="00877204" w:rsidRPr="71CAE6C8">
        <w:rPr>
          <w:b/>
          <w:bCs/>
          <w:i/>
          <w:iCs/>
          <w:sz w:val="20"/>
          <w:szCs w:val="20"/>
        </w:rPr>
        <w:t>.</w:t>
      </w:r>
      <w:r w:rsidR="00877204" w:rsidRPr="00732EE9">
        <w:rPr>
          <w:b/>
          <w:i/>
          <w:sz w:val="20"/>
        </w:rPr>
        <w:tab/>
      </w:r>
      <w:r w:rsidR="00877204" w:rsidRPr="71CAE6C8">
        <w:rPr>
          <w:b/>
          <w:bCs/>
          <w:i/>
          <w:iCs/>
          <w:sz w:val="20"/>
          <w:szCs w:val="20"/>
        </w:rPr>
        <w:t>Identify two methods for determining Jamey’s energy requirements other than indirect calorimetry, and then use them to calculate Jamey’s energy requirements. What calorie goals would you use to facilitate weight loss?</w:t>
      </w:r>
    </w:p>
    <w:p w14:paraId="23994AFA" w14:textId="77777777" w:rsidR="00877204" w:rsidRPr="001D220D" w:rsidRDefault="00877204" w:rsidP="00877204">
      <w:pPr>
        <w:ind w:left="360" w:hanging="360"/>
        <w:rPr>
          <w:sz w:val="20"/>
        </w:rPr>
      </w:pPr>
    </w:p>
    <w:p w14:paraId="455E2FB3" w14:textId="77777777" w:rsidR="00877204" w:rsidRPr="00732EE9" w:rsidRDefault="00877204" w:rsidP="00877204">
      <w:pPr>
        <w:keepNext/>
        <w:ind w:left="720" w:hanging="360"/>
        <w:rPr>
          <w:sz w:val="20"/>
        </w:rPr>
      </w:pPr>
      <w:r w:rsidRPr="00732EE9">
        <w:rPr>
          <w:sz w:val="20"/>
        </w:rPr>
        <w:t>•</w:t>
      </w:r>
      <w:r w:rsidRPr="00732EE9">
        <w:rPr>
          <w:sz w:val="20"/>
        </w:rPr>
        <w:tab/>
        <w:t>Total Energy Expenditure, or TEE</w:t>
      </w:r>
      <w:r>
        <w:rPr>
          <w:rStyle w:val="FootnoteReference"/>
          <w:sz w:val="20"/>
        </w:rPr>
        <w:footnoteReference w:id="1"/>
      </w:r>
      <w:r w:rsidRPr="00732EE9">
        <w:rPr>
          <w:sz w:val="20"/>
        </w:rPr>
        <w:t xml:space="preserve"> (</w:t>
      </w:r>
      <w:r>
        <w:rPr>
          <w:sz w:val="20"/>
        </w:rPr>
        <w:t>for weight maintenance in overweight ages 3-18 years</w:t>
      </w:r>
      <w:r w:rsidRPr="00732EE9">
        <w:rPr>
          <w:sz w:val="20"/>
        </w:rPr>
        <w:t xml:space="preserve">):  </w:t>
      </w:r>
    </w:p>
    <w:p w14:paraId="02283CFF" w14:textId="77777777" w:rsidR="00877204" w:rsidRPr="00732EE9" w:rsidRDefault="00877204" w:rsidP="00877204">
      <w:pPr>
        <w:spacing w:after="120"/>
        <w:ind w:left="1080" w:hanging="360"/>
        <w:rPr>
          <w:sz w:val="20"/>
        </w:rPr>
      </w:pPr>
      <w:r w:rsidRPr="00732EE9">
        <w:rPr>
          <w:sz w:val="20"/>
        </w:rPr>
        <w:t>o</w:t>
      </w:r>
      <w:r w:rsidRPr="00732EE9">
        <w:rPr>
          <w:sz w:val="20"/>
        </w:rPr>
        <w:tab/>
        <w:t xml:space="preserve">TEE = 389 – (41.2 </w:t>
      </w:r>
      <w:r>
        <w:rPr>
          <w:sz w:val="20"/>
        </w:rPr>
        <w:sym w:font="Symbol" w:char="F0B4"/>
      </w:r>
      <w:r w:rsidRPr="00732EE9">
        <w:rPr>
          <w:sz w:val="20"/>
        </w:rPr>
        <w:t xml:space="preserve"> age[y]) + PA </w:t>
      </w:r>
      <w:r>
        <w:rPr>
          <w:sz w:val="20"/>
        </w:rPr>
        <w:sym w:font="Symbol" w:char="F0B4"/>
      </w:r>
      <w:r w:rsidRPr="00732EE9">
        <w:rPr>
          <w:sz w:val="20"/>
        </w:rPr>
        <w:t xml:space="preserve"> (15 </w:t>
      </w:r>
      <w:r>
        <w:rPr>
          <w:sz w:val="20"/>
        </w:rPr>
        <w:sym w:font="Symbol" w:char="F0B4"/>
      </w:r>
      <w:r w:rsidRPr="00732EE9">
        <w:rPr>
          <w:sz w:val="20"/>
        </w:rPr>
        <w:t xml:space="preserve"> weight [kg] + 701.6 </w:t>
      </w:r>
      <w:r>
        <w:rPr>
          <w:sz w:val="20"/>
        </w:rPr>
        <w:sym w:font="Symbol" w:char="F0B4"/>
      </w:r>
      <w:r w:rsidRPr="00732EE9">
        <w:rPr>
          <w:sz w:val="20"/>
        </w:rPr>
        <w:t xml:space="preserve"> height [m])</w:t>
      </w:r>
    </w:p>
    <w:p w14:paraId="51CB76FA" w14:textId="77777777" w:rsidR="00877204" w:rsidRPr="00732EE9" w:rsidRDefault="00877204" w:rsidP="00877204">
      <w:pPr>
        <w:ind w:left="720"/>
        <w:rPr>
          <w:sz w:val="20"/>
        </w:rPr>
      </w:pPr>
      <w:r w:rsidRPr="00732EE9">
        <w:rPr>
          <w:sz w:val="20"/>
        </w:rPr>
        <w:t>Where PA is the physical activity factor:</w:t>
      </w:r>
    </w:p>
    <w:p w14:paraId="7B2EA40A" w14:textId="77777777" w:rsidR="00877204" w:rsidRDefault="00877204" w:rsidP="00877204">
      <w:pPr>
        <w:ind w:left="720"/>
        <w:rPr>
          <w:sz w:val="20"/>
        </w:rPr>
      </w:pPr>
      <w:r w:rsidRPr="00732EE9">
        <w:rPr>
          <w:sz w:val="20"/>
        </w:rPr>
        <w:t xml:space="preserve">PA = 1.00 if </w:t>
      </w:r>
      <w:r>
        <w:rPr>
          <w:sz w:val="20"/>
        </w:rPr>
        <w:t>physical activity level (P</w:t>
      </w:r>
      <w:r w:rsidRPr="00732EE9">
        <w:rPr>
          <w:sz w:val="20"/>
        </w:rPr>
        <w:t>AL</w:t>
      </w:r>
      <w:r>
        <w:rPr>
          <w:sz w:val="20"/>
        </w:rPr>
        <w:t>)</w:t>
      </w:r>
      <w:r w:rsidRPr="00732EE9">
        <w:rPr>
          <w:sz w:val="20"/>
        </w:rPr>
        <w:t xml:space="preserve"> </w:t>
      </w:r>
      <w:r>
        <w:rPr>
          <w:sz w:val="20"/>
        </w:rPr>
        <w:t>sedentary</w:t>
      </w:r>
    </w:p>
    <w:p w14:paraId="2164C8BD" w14:textId="77777777" w:rsidR="00877204" w:rsidRPr="00732EE9" w:rsidRDefault="00877204" w:rsidP="00877204">
      <w:pPr>
        <w:ind w:left="720"/>
        <w:rPr>
          <w:sz w:val="20"/>
        </w:rPr>
      </w:pPr>
      <w:r w:rsidRPr="00732EE9">
        <w:rPr>
          <w:sz w:val="20"/>
        </w:rPr>
        <w:t>PA = 1.18 if PAL low active</w:t>
      </w:r>
    </w:p>
    <w:p w14:paraId="7161D041" w14:textId="77777777" w:rsidR="00877204" w:rsidRPr="00732EE9" w:rsidRDefault="00877204" w:rsidP="00877204">
      <w:pPr>
        <w:ind w:left="720"/>
        <w:rPr>
          <w:sz w:val="20"/>
        </w:rPr>
      </w:pPr>
      <w:r w:rsidRPr="00732EE9">
        <w:rPr>
          <w:sz w:val="20"/>
        </w:rPr>
        <w:t>PA = 1.35 if PAL active</w:t>
      </w:r>
    </w:p>
    <w:p w14:paraId="63F57E25" w14:textId="77777777" w:rsidR="00877204" w:rsidRPr="00732EE9" w:rsidRDefault="00877204" w:rsidP="00877204">
      <w:pPr>
        <w:spacing w:after="120"/>
        <w:ind w:left="720"/>
        <w:rPr>
          <w:sz w:val="20"/>
        </w:rPr>
      </w:pPr>
      <w:r w:rsidRPr="00732EE9">
        <w:rPr>
          <w:sz w:val="20"/>
        </w:rPr>
        <w:t>PA = 1.6 if PAL very active</w:t>
      </w:r>
    </w:p>
    <w:p w14:paraId="63B91CAF" w14:textId="77777777" w:rsidR="00877204" w:rsidRPr="00732EE9" w:rsidRDefault="00877204" w:rsidP="00877204">
      <w:pPr>
        <w:ind w:left="1080" w:hanging="360"/>
        <w:rPr>
          <w:sz w:val="20"/>
        </w:rPr>
      </w:pPr>
      <w:r w:rsidRPr="00732EE9">
        <w:rPr>
          <w:sz w:val="20"/>
        </w:rPr>
        <w:t>o</w:t>
      </w:r>
      <w:r w:rsidRPr="00732EE9">
        <w:rPr>
          <w:sz w:val="20"/>
        </w:rPr>
        <w:tab/>
        <w:t>TEE = 389 – 41.2(10) + 1[15(52.3 kg) + 701.6(1.45 m)]</w:t>
      </w:r>
    </w:p>
    <w:p w14:paraId="45322F1D" w14:textId="77777777" w:rsidR="00877204" w:rsidRPr="00732EE9" w:rsidRDefault="00877204" w:rsidP="00877204">
      <w:pPr>
        <w:ind w:left="1080" w:hanging="360"/>
        <w:rPr>
          <w:sz w:val="20"/>
        </w:rPr>
      </w:pPr>
      <w:r w:rsidRPr="00732EE9">
        <w:rPr>
          <w:sz w:val="20"/>
        </w:rPr>
        <w:t>o</w:t>
      </w:r>
      <w:r w:rsidRPr="00732EE9">
        <w:rPr>
          <w:sz w:val="20"/>
        </w:rPr>
        <w:tab/>
        <w:t>TEE = 389 – 412 + 785 + 1017</w:t>
      </w:r>
    </w:p>
    <w:p w14:paraId="31F716A5" w14:textId="77777777" w:rsidR="00877204" w:rsidRPr="00732EE9" w:rsidRDefault="00877204" w:rsidP="00877204">
      <w:pPr>
        <w:spacing w:after="120"/>
        <w:ind w:left="1080" w:hanging="360"/>
        <w:rPr>
          <w:sz w:val="20"/>
        </w:rPr>
      </w:pPr>
      <w:r w:rsidRPr="00732EE9">
        <w:rPr>
          <w:sz w:val="20"/>
        </w:rPr>
        <w:t>o</w:t>
      </w:r>
      <w:r w:rsidRPr="00732EE9">
        <w:rPr>
          <w:sz w:val="20"/>
        </w:rPr>
        <w:tab/>
        <w:t xml:space="preserve">TEE = 1779 or </w:t>
      </w:r>
      <w:r>
        <w:rPr>
          <w:sz w:val="20"/>
        </w:rPr>
        <w:t xml:space="preserve">round to </w:t>
      </w:r>
      <w:r w:rsidRPr="00732EE9">
        <w:rPr>
          <w:sz w:val="20"/>
        </w:rPr>
        <w:t>1800 kcal/day for ease</w:t>
      </w:r>
    </w:p>
    <w:p w14:paraId="4549017C" w14:textId="77777777" w:rsidR="00877204" w:rsidRPr="00732EE9" w:rsidRDefault="00877204" w:rsidP="00877204">
      <w:pPr>
        <w:keepNext/>
        <w:ind w:left="720" w:hanging="360"/>
        <w:rPr>
          <w:sz w:val="20"/>
        </w:rPr>
      </w:pPr>
      <w:r w:rsidRPr="00732EE9">
        <w:rPr>
          <w:sz w:val="20"/>
        </w:rPr>
        <w:lastRenderedPageBreak/>
        <w:t>•</w:t>
      </w:r>
      <w:r w:rsidRPr="00732EE9">
        <w:rPr>
          <w:sz w:val="20"/>
        </w:rPr>
        <w:tab/>
      </w:r>
      <w:r>
        <w:rPr>
          <w:sz w:val="20"/>
        </w:rPr>
        <w:t>kcal/cm</w:t>
      </w:r>
    </w:p>
    <w:p w14:paraId="6E175D7F" w14:textId="77777777" w:rsidR="00877204" w:rsidRPr="00732EE9" w:rsidRDefault="00877204" w:rsidP="00877204">
      <w:pPr>
        <w:ind w:left="1080" w:hanging="360"/>
        <w:rPr>
          <w:sz w:val="20"/>
        </w:rPr>
      </w:pPr>
      <w:r w:rsidRPr="00732EE9">
        <w:rPr>
          <w:sz w:val="20"/>
        </w:rPr>
        <w:t>o</w:t>
      </w:r>
      <w:r w:rsidRPr="00732EE9">
        <w:rPr>
          <w:sz w:val="20"/>
        </w:rPr>
        <w:tab/>
      </w:r>
      <w:r w:rsidRPr="000B260F">
        <w:rPr>
          <w:sz w:val="20"/>
        </w:rPr>
        <w:t>12-15 kcal/cm for very low energy needs (sedentary)</w:t>
      </w:r>
    </w:p>
    <w:p w14:paraId="5D1F33DD" w14:textId="77777777" w:rsidR="00877204" w:rsidRPr="000B260F" w:rsidRDefault="00877204" w:rsidP="00877204">
      <w:pPr>
        <w:ind w:left="1080" w:hanging="360"/>
        <w:rPr>
          <w:sz w:val="20"/>
        </w:rPr>
      </w:pPr>
      <w:r w:rsidRPr="000B260F">
        <w:rPr>
          <w:sz w:val="20"/>
        </w:rPr>
        <w:t>o</w:t>
      </w:r>
      <w:r w:rsidRPr="000B260F">
        <w:rPr>
          <w:sz w:val="20"/>
        </w:rPr>
        <w:tab/>
        <w:t>12 × 145 = 1740 kcal</w:t>
      </w:r>
    </w:p>
    <w:p w14:paraId="6485EEDC" w14:textId="77777777" w:rsidR="00877204" w:rsidRDefault="00877204" w:rsidP="00877204">
      <w:pPr>
        <w:ind w:left="1080" w:hanging="360"/>
        <w:rPr>
          <w:sz w:val="20"/>
        </w:rPr>
      </w:pPr>
      <w:r w:rsidRPr="000B260F">
        <w:rPr>
          <w:sz w:val="20"/>
        </w:rPr>
        <w:t>o</w:t>
      </w:r>
      <w:r w:rsidRPr="000B260F">
        <w:rPr>
          <w:sz w:val="20"/>
        </w:rPr>
        <w:tab/>
        <w:t>15 × 145 = 2175 kcal</w:t>
      </w:r>
    </w:p>
    <w:p w14:paraId="549DA2AA" w14:textId="2AB7AEAF" w:rsidR="00AA30FA" w:rsidRPr="00AA30FA" w:rsidRDefault="00AA30FA" w:rsidP="00AA30FA">
      <w:pPr>
        <w:pStyle w:val="ListParagraph"/>
        <w:numPr>
          <w:ilvl w:val="0"/>
          <w:numId w:val="6"/>
        </w:numPr>
        <w:rPr>
          <w:sz w:val="20"/>
        </w:rPr>
      </w:pPr>
      <w:r>
        <w:rPr>
          <w:sz w:val="20"/>
        </w:rPr>
        <w:t>For weight loss deduct 108 kcal/day (= 1</w:t>
      </w:r>
      <w:r w:rsidR="001C54BD">
        <w:rPr>
          <w:sz w:val="20"/>
        </w:rPr>
        <w:t xml:space="preserve"> </w:t>
      </w:r>
      <w:r>
        <w:rPr>
          <w:sz w:val="20"/>
        </w:rPr>
        <w:t xml:space="preserve">lb wt) </w:t>
      </w:r>
    </w:p>
    <w:p w14:paraId="4187674D" w14:textId="77777777" w:rsidR="00877204" w:rsidRPr="001D220D" w:rsidRDefault="00877204" w:rsidP="00877204">
      <w:pPr>
        <w:ind w:left="360" w:hanging="360"/>
        <w:rPr>
          <w:sz w:val="20"/>
        </w:rPr>
      </w:pPr>
    </w:p>
    <w:p w14:paraId="03D18909" w14:textId="77777777" w:rsidR="00877204" w:rsidRPr="001D220D" w:rsidRDefault="00AA30FA" w:rsidP="00877204">
      <w:pPr>
        <w:ind w:left="360" w:hanging="360"/>
        <w:rPr>
          <w:b/>
          <w:i/>
          <w:sz w:val="20"/>
        </w:rPr>
      </w:pPr>
      <w:r>
        <w:rPr>
          <w:b/>
          <w:i/>
          <w:sz w:val="20"/>
        </w:rPr>
        <w:t>9</w:t>
      </w:r>
      <w:r w:rsidR="00877204" w:rsidRPr="00464B47">
        <w:rPr>
          <w:b/>
          <w:i/>
          <w:sz w:val="20"/>
        </w:rPr>
        <w:t>.</w:t>
      </w:r>
      <w:r w:rsidR="00877204" w:rsidRPr="00464B47">
        <w:rPr>
          <w:b/>
          <w:i/>
          <w:sz w:val="20"/>
        </w:rPr>
        <w:tab/>
        <w:t>Dietary factors associated with increased risk of overweight are increased dietary fat intake and increased calorie-dense beverages. Identify foods from Jamey’s diet recall that fit these criteria.</w:t>
      </w:r>
    </w:p>
    <w:p w14:paraId="62EEC4B8" w14:textId="77777777" w:rsidR="00877204" w:rsidRPr="001D220D" w:rsidRDefault="00877204" w:rsidP="00877204">
      <w:pPr>
        <w:ind w:left="360" w:hanging="360"/>
        <w:rPr>
          <w:sz w:val="20"/>
        </w:rPr>
      </w:pPr>
    </w:p>
    <w:p w14:paraId="63586FE8" w14:textId="77777777" w:rsidR="00877204" w:rsidRPr="00464B47" w:rsidRDefault="00877204" w:rsidP="00877204">
      <w:pPr>
        <w:ind w:left="720" w:hanging="360"/>
        <w:rPr>
          <w:sz w:val="20"/>
        </w:rPr>
      </w:pPr>
      <w:r w:rsidRPr="00464B47">
        <w:rPr>
          <w:sz w:val="20"/>
        </w:rPr>
        <w:t>•</w:t>
      </w:r>
      <w:r w:rsidRPr="00464B47">
        <w:rPr>
          <w:sz w:val="20"/>
        </w:rPr>
        <w:tab/>
      </w:r>
      <w:r>
        <w:rPr>
          <w:sz w:val="20"/>
        </w:rPr>
        <w:t>W</w:t>
      </w:r>
      <w:r w:rsidRPr="00464B47">
        <w:rPr>
          <w:sz w:val="20"/>
        </w:rPr>
        <w:t>hole milk</w:t>
      </w:r>
    </w:p>
    <w:p w14:paraId="375DA136" w14:textId="77777777" w:rsidR="00877204" w:rsidRPr="00464B47" w:rsidRDefault="00877204" w:rsidP="00877204">
      <w:pPr>
        <w:ind w:left="720" w:hanging="360"/>
        <w:rPr>
          <w:sz w:val="20"/>
        </w:rPr>
      </w:pPr>
      <w:r w:rsidRPr="00464B47">
        <w:rPr>
          <w:sz w:val="20"/>
        </w:rPr>
        <w:t>•</w:t>
      </w:r>
      <w:r w:rsidRPr="00464B47">
        <w:rPr>
          <w:sz w:val="20"/>
        </w:rPr>
        <w:tab/>
      </w:r>
      <w:r>
        <w:rPr>
          <w:sz w:val="20"/>
        </w:rPr>
        <w:t>A</w:t>
      </w:r>
      <w:r w:rsidRPr="00464B47">
        <w:rPr>
          <w:sz w:val="20"/>
        </w:rPr>
        <w:t>pple juice</w:t>
      </w:r>
    </w:p>
    <w:p w14:paraId="07AAFC19" w14:textId="77777777" w:rsidR="00877204" w:rsidRPr="00464B47" w:rsidRDefault="00877204" w:rsidP="00877204">
      <w:pPr>
        <w:ind w:left="720" w:hanging="360"/>
        <w:rPr>
          <w:sz w:val="20"/>
        </w:rPr>
      </w:pPr>
      <w:r w:rsidRPr="00464B47">
        <w:rPr>
          <w:sz w:val="20"/>
        </w:rPr>
        <w:t>•</w:t>
      </w:r>
      <w:r w:rsidRPr="00464B47">
        <w:rPr>
          <w:sz w:val="20"/>
        </w:rPr>
        <w:tab/>
      </w:r>
      <w:r>
        <w:rPr>
          <w:sz w:val="20"/>
        </w:rPr>
        <w:t>C</w:t>
      </w:r>
      <w:r w:rsidRPr="00464B47">
        <w:rPr>
          <w:sz w:val="20"/>
        </w:rPr>
        <w:t>offee with cream and sugar</w:t>
      </w:r>
    </w:p>
    <w:p w14:paraId="636B7A9C" w14:textId="77777777" w:rsidR="00877204" w:rsidRPr="00464B47" w:rsidRDefault="00877204" w:rsidP="00877204">
      <w:pPr>
        <w:ind w:left="720" w:hanging="360"/>
        <w:rPr>
          <w:sz w:val="20"/>
        </w:rPr>
      </w:pPr>
      <w:r w:rsidRPr="00464B47">
        <w:rPr>
          <w:sz w:val="20"/>
        </w:rPr>
        <w:t>•</w:t>
      </w:r>
      <w:r w:rsidRPr="00464B47">
        <w:rPr>
          <w:sz w:val="20"/>
        </w:rPr>
        <w:tab/>
      </w:r>
      <w:r>
        <w:rPr>
          <w:sz w:val="20"/>
        </w:rPr>
        <w:t>M</w:t>
      </w:r>
      <w:r w:rsidRPr="00464B47">
        <w:rPr>
          <w:sz w:val="20"/>
        </w:rPr>
        <w:t>ayonnaise</w:t>
      </w:r>
    </w:p>
    <w:p w14:paraId="3D7C54F3" w14:textId="77777777" w:rsidR="00877204" w:rsidRPr="00464B47" w:rsidRDefault="00877204" w:rsidP="00877204">
      <w:pPr>
        <w:ind w:left="720" w:hanging="360"/>
        <w:rPr>
          <w:sz w:val="20"/>
        </w:rPr>
      </w:pPr>
      <w:r w:rsidRPr="00464B47">
        <w:rPr>
          <w:sz w:val="20"/>
        </w:rPr>
        <w:t>•</w:t>
      </w:r>
      <w:r w:rsidRPr="00464B47">
        <w:rPr>
          <w:sz w:val="20"/>
        </w:rPr>
        <w:tab/>
        <w:t>Frito</w:t>
      </w:r>
      <w:r>
        <w:rPr>
          <w:sz w:val="20"/>
        </w:rPr>
        <w:t>s</w:t>
      </w:r>
      <w:r w:rsidRPr="00464B47">
        <w:rPr>
          <w:sz w:val="20"/>
        </w:rPr>
        <w:t>® corn chips</w:t>
      </w:r>
    </w:p>
    <w:p w14:paraId="14E58165" w14:textId="77777777" w:rsidR="00877204" w:rsidRPr="00464B47" w:rsidRDefault="00877204" w:rsidP="00877204">
      <w:pPr>
        <w:ind w:left="720" w:hanging="360"/>
        <w:rPr>
          <w:sz w:val="20"/>
        </w:rPr>
      </w:pPr>
      <w:r w:rsidRPr="00464B47">
        <w:rPr>
          <w:sz w:val="20"/>
        </w:rPr>
        <w:t>•</w:t>
      </w:r>
      <w:r w:rsidRPr="00464B47">
        <w:rPr>
          <w:sz w:val="20"/>
        </w:rPr>
        <w:tab/>
      </w:r>
      <w:r>
        <w:rPr>
          <w:sz w:val="20"/>
        </w:rPr>
        <w:t>B</w:t>
      </w:r>
      <w:r w:rsidRPr="00464B47">
        <w:rPr>
          <w:sz w:val="20"/>
        </w:rPr>
        <w:t>ologna &amp; cheese sandwich</w:t>
      </w:r>
    </w:p>
    <w:p w14:paraId="02BE8A8F" w14:textId="77777777" w:rsidR="00877204" w:rsidRPr="00464B47" w:rsidRDefault="00877204" w:rsidP="00877204">
      <w:pPr>
        <w:ind w:left="720" w:hanging="360"/>
        <w:rPr>
          <w:sz w:val="20"/>
        </w:rPr>
      </w:pPr>
      <w:r w:rsidRPr="00464B47">
        <w:rPr>
          <w:sz w:val="20"/>
        </w:rPr>
        <w:t>•</w:t>
      </w:r>
      <w:r w:rsidRPr="00464B47">
        <w:rPr>
          <w:sz w:val="20"/>
        </w:rPr>
        <w:tab/>
        <w:t>Twinkies®</w:t>
      </w:r>
    </w:p>
    <w:p w14:paraId="730B08F8" w14:textId="77777777" w:rsidR="00877204" w:rsidRPr="00464B47" w:rsidRDefault="00877204" w:rsidP="00877204">
      <w:pPr>
        <w:ind w:left="720" w:hanging="360"/>
        <w:rPr>
          <w:sz w:val="20"/>
        </w:rPr>
      </w:pPr>
      <w:r w:rsidRPr="00464B47">
        <w:rPr>
          <w:sz w:val="20"/>
        </w:rPr>
        <w:t>•</w:t>
      </w:r>
      <w:r w:rsidRPr="00464B47">
        <w:rPr>
          <w:sz w:val="20"/>
        </w:rPr>
        <w:tab/>
      </w:r>
      <w:r>
        <w:rPr>
          <w:sz w:val="20"/>
        </w:rPr>
        <w:t>P</w:t>
      </w:r>
      <w:r w:rsidRPr="00464B47">
        <w:rPr>
          <w:sz w:val="20"/>
        </w:rPr>
        <w:t>eanut butter</w:t>
      </w:r>
    </w:p>
    <w:p w14:paraId="3B064728" w14:textId="77777777" w:rsidR="00877204" w:rsidRPr="00464B47" w:rsidRDefault="00877204" w:rsidP="00877204">
      <w:pPr>
        <w:ind w:left="720" w:hanging="360"/>
        <w:rPr>
          <w:sz w:val="20"/>
        </w:rPr>
      </w:pPr>
      <w:r w:rsidRPr="00464B47">
        <w:rPr>
          <w:sz w:val="20"/>
        </w:rPr>
        <w:t>•</w:t>
      </w:r>
      <w:r w:rsidRPr="00464B47">
        <w:rPr>
          <w:sz w:val="20"/>
        </w:rPr>
        <w:tab/>
      </w:r>
      <w:r>
        <w:rPr>
          <w:sz w:val="20"/>
        </w:rPr>
        <w:t>F</w:t>
      </w:r>
      <w:r w:rsidRPr="00464B47">
        <w:rPr>
          <w:sz w:val="20"/>
        </w:rPr>
        <w:t>ried chicken</w:t>
      </w:r>
    </w:p>
    <w:p w14:paraId="6DD4B0E8" w14:textId="77777777" w:rsidR="00877204" w:rsidRPr="00464B47" w:rsidRDefault="00877204" w:rsidP="00877204">
      <w:pPr>
        <w:ind w:left="720" w:hanging="360"/>
        <w:rPr>
          <w:sz w:val="20"/>
        </w:rPr>
      </w:pPr>
      <w:r w:rsidRPr="00464B47">
        <w:rPr>
          <w:sz w:val="20"/>
        </w:rPr>
        <w:t>•</w:t>
      </w:r>
      <w:r w:rsidRPr="00464B47">
        <w:rPr>
          <w:sz w:val="20"/>
        </w:rPr>
        <w:tab/>
      </w:r>
      <w:r>
        <w:rPr>
          <w:sz w:val="20"/>
        </w:rPr>
        <w:t>F</w:t>
      </w:r>
      <w:r w:rsidRPr="00464B47">
        <w:rPr>
          <w:sz w:val="20"/>
        </w:rPr>
        <w:t>ried okra</w:t>
      </w:r>
    </w:p>
    <w:p w14:paraId="399855BB" w14:textId="77777777" w:rsidR="00877204" w:rsidRPr="00464B47" w:rsidRDefault="00877204" w:rsidP="00877204">
      <w:pPr>
        <w:ind w:left="720" w:hanging="360"/>
        <w:rPr>
          <w:sz w:val="20"/>
        </w:rPr>
      </w:pPr>
      <w:r w:rsidRPr="00464B47">
        <w:rPr>
          <w:sz w:val="20"/>
        </w:rPr>
        <w:t>•</w:t>
      </w:r>
      <w:r w:rsidRPr="00464B47">
        <w:rPr>
          <w:sz w:val="20"/>
        </w:rPr>
        <w:tab/>
      </w:r>
      <w:r>
        <w:rPr>
          <w:sz w:val="20"/>
        </w:rPr>
        <w:t>M</w:t>
      </w:r>
      <w:r w:rsidRPr="00464B47">
        <w:rPr>
          <w:sz w:val="20"/>
        </w:rPr>
        <w:t>ashed potatoes with whole milk and butter</w:t>
      </w:r>
    </w:p>
    <w:p w14:paraId="5FB05FED" w14:textId="77777777" w:rsidR="00877204" w:rsidRPr="00464B47" w:rsidRDefault="00877204" w:rsidP="00877204">
      <w:pPr>
        <w:ind w:left="720" w:hanging="360"/>
        <w:rPr>
          <w:sz w:val="20"/>
        </w:rPr>
      </w:pPr>
      <w:r w:rsidRPr="00464B47">
        <w:rPr>
          <w:sz w:val="20"/>
        </w:rPr>
        <w:t>•</w:t>
      </w:r>
      <w:r w:rsidRPr="00464B47">
        <w:rPr>
          <w:sz w:val="20"/>
        </w:rPr>
        <w:tab/>
      </w:r>
      <w:r>
        <w:rPr>
          <w:sz w:val="20"/>
        </w:rPr>
        <w:t>S</w:t>
      </w:r>
      <w:r w:rsidRPr="00464B47">
        <w:rPr>
          <w:sz w:val="20"/>
        </w:rPr>
        <w:t>weet tea</w:t>
      </w:r>
    </w:p>
    <w:p w14:paraId="7BA09128" w14:textId="77777777" w:rsidR="00877204" w:rsidRPr="001D220D" w:rsidRDefault="00877204" w:rsidP="00877204">
      <w:pPr>
        <w:ind w:left="720" w:hanging="360"/>
        <w:rPr>
          <w:sz w:val="20"/>
        </w:rPr>
      </w:pPr>
      <w:r w:rsidRPr="00464B47">
        <w:rPr>
          <w:sz w:val="20"/>
        </w:rPr>
        <w:t>•</w:t>
      </w:r>
      <w:r w:rsidRPr="00464B47">
        <w:rPr>
          <w:sz w:val="20"/>
        </w:rPr>
        <w:tab/>
        <w:t>Coca</w:t>
      </w:r>
      <w:r>
        <w:rPr>
          <w:sz w:val="20"/>
        </w:rPr>
        <w:t>-</w:t>
      </w:r>
      <w:r w:rsidRPr="00464B47">
        <w:rPr>
          <w:sz w:val="20"/>
        </w:rPr>
        <w:t>Cola®</w:t>
      </w:r>
    </w:p>
    <w:p w14:paraId="6D18395F" w14:textId="77777777" w:rsidR="00877204" w:rsidRPr="001D220D" w:rsidRDefault="00877204" w:rsidP="00877204">
      <w:pPr>
        <w:ind w:left="360" w:hanging="360"/>
        <w:rPr>
          <w:sz w:val="20"/>
        </w:rPr>
      </w:pPr>
    </w:p>
    <w:p w14:paraId="2A943260" w14:textId="77777777" w:rsidR="00877204" w:rsidRPr="001D220D" w:rsidRDefault="00AA30FA" w:rsidP="00877204">
      <w:pPr>
        <w:ind w:left="360" w:hanging="360"/>
        <w:rPr>
          <w:b/>
          <w:i/>
          <w:sz w:val="20"/>
        </w:rPr>
      </w:pPr>
      <w:r>
        <w:rPr>
          <w:b/>
          <w:i/>
          <w:sz w:val="20"/>
        </w:rPr>
        <w:t>10</w:t>
      </w:r>
      <w:r w:rsidR="00877204" w:rsidRPr="00464B47">
        <w:rPr>
          <w:b/>
          <w:i/>
          <w:sz w:val="20"/>
        </w:rPr>
        <w:t>.</w:t>
      </w:r>
      <w:r w:rsidR="00877204" w:rsidRPr="00464B47">
        <w:rPr>
          <w:b/>
          <w:i/>
          <w:sz w:val="20"/>
        </w:rPr>
        <w:tab/>
        <w:t>Calculate the percent of kcal from each macronutrient and the percent of kcal provided by fluids for Jamey’s 24-hour recall.</w:t>
      </w:r>
    </w:p>
    <w:p w14:paraId="4A36EAAD" w14:textId="77777777" w:rsidR="00877204" w:rsidRPr="001D220D" w:rsidRDefault="00877204" w:rsidP="00877204">
      <w:pPr>
        <w:ind w:left="360" w:hanging="360"/>
        <w:rPr>
          <w:sz w:val="20"/>
        </w:rPr>
      </w:pPr>
    </w:p>
    <w:p w14:paraId="7E3EDFF7" w14:textId="77777777" w:rsidR="00877204" w:rsidRPr="001D220D" w:rsidRDefault="00877204" w:rsidP="00877204">
      <w:pPr>
        <w:ind w:left="720" w:hanging="360"/>
        <w:rPr>
          <w:sz w:val="20"/>
        </w:rPr>
      </w:pPr>
      <w:r w:rsidRPr="00464B47">
        <w:rPr>
          <w:sz w:val="20"/>
        </w:rPr>
        <w:t>•</w:t>
      </w:r>
      <w:r w:rsidRPr="00464B47">
        <w:rPr>
          <w:sz w:val="20"/>
        </w:rPr>
        <w:tab/>
        <w:t>Total kcal</w:t>
      </w:r>
      <w:r>
        <w:rPr>
          <w:sz w:val="20"/>
        </w:rPr>
        <w:t>:</w:t>
      </w:r>
      <w:r w:rsidRPr="00464B47">
        <w:rPr>
          <w:sz w:val="20"/>
        </w:rPr>
        <w:t xml:space="preserve"> ~ 4419</w:t>
      </w:r>
      <w:r>
        <w:rPr>
          <w:sz w:val="20"/>
        </w:rPr>
        <w:t xml:space="preserve">; </w:t>
      </w:r>
      <w:r w:rsidRPr="00464B47">
        <w:rPr>
          <w:sz w:val="20"/>
        </w:rPr>
        <w:t>44% fat, 42% CHO, and 14% protein</w:t>
      </w:r>
    </w:p>
    <w:p w14:paraId="566BD0A0" w14:textId="77777777" w:rsidR="00877204" w:rsidRPr="00464B47" w:rsidRDefault="00877204" w:rsidP="00877204">
      <w:pPr>
        <w:ind w:left="720" w:hanging="360"/>
        <w:rPr>
          <w:sz w:val="20"/>
        </w:rPr>
      </w:pPr>
      <w:r w:rsidRPr="00464B47">
        <w:rPr>
          <w:sz w:val="20"/>
        </w:rPr>
        <w:t>•</w:t>
      </w:r>
      <w:r w:rsidRPr="00464B47">
        <w:rPr>
          <w:sz w:val="20"/>
        </w:rPr>
        <w:tab/>
        <w:t>Fluid kcal</w:t>
      </w:r>
      <w:r>
        <w:rPr>
          <w:sz w:val="20"/>
        </w:rPr>
        <w:t>:</w:t>
      </w:r>
      <w:r w:rsidRPr="00464B47">
        <w:rPr>
          <w:sz w:val="20"/>
        </w:rPr>
        <w:t xml:space="preserve"> ~ 957</w:t>
      </w:r>
      <w:r>
        <w:rPr>
          <w:sz w:val="20"/>
        </w:rPr>
        <w:t>; 22% of kcal</w:t>
      </w:r>
    </w:p>
    <w:p w14:paraId="7BCC4076" w14:textId="77777777" w:rsidR="00877204" w:rsidRPr="001D220D" w:rsidRDefault="00877204" w:rsidP="00877204">
      <w:pPr>
        <w:ind w:left="360" w:hanging="360"/>
        <w:rPr>
          <w:sz w:val="20"/>
        </w:rPr>
      </w:pPr>
    </w:p>
    <w:p w14:paraId="5D4DD40A" w14:textId="77777777" w:rsidR="00877204" w:rsidRPr="001D220D" w:rsidRDefault="00877204" w:rsidP="00877204">
      <w:pPr>
        <w:ind w:left="360" w:hanging="360"/>
        <w:rPr>
          <w:b/>
          <w:i/>
          <w:sz w:val="20"/>
        </w:rPr>
      </w:pPr>
      <w:r w:rsidRPr="00464B47">
        <w:rPr>
          <w:b/>
          <w:i/>
          <w:sz w:val="20"/>
        </w:rPr>
        <w:t>1</w:t>
      </w:r>
      <w:r w:rsidR="00AA30FA">
        <w:rPr>
          <w:b/>
          <w:i/>
          <w:sz w:val="20"/>
        </w:rPr>
        <w:t>1</w:t>
      </w:r>
      <w:r w:rsidRPr="00464B47">
        <w:rPr>
          <w:b/>
          <w:i/>
          <w:sz w:val="20"/>
        </w:rPr>
        <w:t>.</w:t>
      </w:r>
      <w:r w:rsidRPr="00464B47">
        <w:rPr>
          <w:b/>
          <w:i/>
          <w:sz w:val="20"/>
        </w:rPr>
        <w:tab/>
        <w:t>Increased fruit and vegetable intake is associated with decreased risk of overweight. What foods in Jamey’s diet fall into these categories?</w:t>
      </w:r>
    </w:p>
    <w:p w14:paraId="64C6BC02" w14:textId="77777777" w:rsidR="00877204" w:rsidRPr="001D220D" w:rsidRDefault="00877204" w:rsidP="00877204">
      <w:pPr>
        <w:ind w:left="360" w:hanging="360"/>
        <w:rPr>
          <w:sz w:val="20"/>
        </w:rPr>
      </w:pPr>
    </w:p>
    <w:p w14:paraId="12BE8B84" w14:textId="77777777" w:rsidR="00877204" w:rsidRPr="001D220D" w:rsidRDefault="00877204" w:rsidP="00877204">
      <w:pPr>
        <w:ind w:left="360"/>
        <w:rPr>
          <w:sz w:val="20"/>
        </w:rPr>
      </w:pPr>
      <w:r>
        <w:rPr>
          <w:sz w:val="20"/>
        </w:rPr>
        <w:t>A</w:t>
      </w:r>
      <w:r w:rsidRPr="00464B47">
        <w:rPr>
          <w:sz w:val="20"/>
        </w:rPr>
        <w:t xml:space="preserve">pple juice, fried okra, and potatoes are the only fruit and vegetables she </w:t>
      </w:r>
      <w:r>
        <w:rPr>
          <w:sz w:val="20"/>
        </w:rPr>
        <w:t>consumed</w:t>
      </w:r>
      <w:r w:rsidRPr="00464B47">
        <w:rPr>
          <w:sz w:val="20"/>
        </w:rPr>
        <w:t>.</w:t>
      </w:r>
    </w:p>
    <w:p w14:paraId="5303296C" w14:textId="77777777" w:rsidR="00877204" w:rsidRPr="001D220D" w:rsidRDefault="00877204" w:rsidP="00877204">
      <w:pPr>
        <w:ind w:left="360" w:hanging="360"/>
        <w:rPr>
          <w:sz w:val="20"/>
        </w:rPr>
      </w:pPr>
    </w:p>
    <w:p w14:paraId="66730BF1" w14:textId="77777777" w:rsidR="00877204" w:rsidRPr="001D220D" w:rsidRDefault="00AA30FA" w:rsidP="00877204">
      <w:pPr>
        <w:ind w:left="360" w:hanging="360"/>
        <w:rPr>
          <w:b/>
          <w:i/>
          <w:sz w:val="20"/>
        </w:rPr>
      </w:pPr>
      <w:r>
        <w:rPr>
          <w:b/>
          <w:i/>
          <w:sz w:val="20"/>
        </w:rPr>
        <w:t>12</w:t>
      </w:r>
      <w:r w:rsidR="00877204" w:rsidRPr="00464B47">
        <w:rPr>
          <w:b/>
          <w:i/>
          <w:sz w:val="20"/>
        </w:rPr>
        <w:t>.</w:t>
      </w:r>
      <w:r w:rsidR="00877204" w:rsidRPr="00464B47">
        <w:rPr>
          <w:b/>
          <w:i/>
          <w:sz w:val="20"/>
        </w:rPr>
        <w:tab/>
        <w:t>Use the ChooseMyPlate online tool (available from www.choosemyplate.gov; click on “Daily Food Plans” under “SuperTracker and Other Tools”) to generate a customized daily food plan. Using this eating pattern, plan a 1-day menu for Jamey.</w:t>
      </w:r>
    </w:p>
    <w:p w14:paraId="2EFED558" w14:textId="77777777" w:rsidR="00877204" w:rsidRPr="001D220D" w:rsidRDefault="00877204" w:rsidP="00877204">
      <w:pPr>
        <w:ind w:left="360" w:hanging="360"/>
        <w:rPr>
          <w:sz w:val="20"/>
        </w:rPr>
      </w:pPr>
    </w:p>
    <w:p w14:paraId="27F201FB" w14:textId="77777777" w:rsidR="00877204" w:rsidRPr="00464B47" w:rsidRDefault="00877204" w:rsidP="00877204">
      <w:pPr>
        <w:ind w:left="360"/>
        <w:rPr>
          <w:sz w:val="20"/>
        </w:rPr>
      </w:pPr>
      <w:r w:rsidRPr="00464B47">
        <w:rPr>
          <w:sz w:val="20"/>
        </w:rPr>
        <w:t>Example (</w:t>
      </w:r>
      <w:r>
        <w:rPr>
          <w:sz w:val="20"/>
        </w:rPr>
        <w:t>answers will vary</w:t>
      </w:r>
      <w:r w:rsidRPr="00464B47">
        <w:rPr>
          <w:sz w:val="20"/>
        </w:rPr>
        <w:t>):</w:t>
      </w:r>
    </w:p>
    <w:p w14:paraId="0D7EDBEE" w14:textId="77777777" w:rsidR="00877204" w:rsidRPr="00464B47" w:rsidRDefault="00877204" w:rsidP="00877204">
      <w:pPr>
        <w:ind w:left="720" w:hanging="360"/>
        <w:rPr>
          <w:sz w:val="20"/>
        </w:rPr>
      </w:pPr>
      <w:r w:rsidRPr="00464B47">
        <w:rPr>
          <w:sz w:val="20"/>
        </w:rPr>
        <w:t>o</w:t>
      </w:r>
      <w:r w:rsidRPr="00464B47">
        <w:rPr>
          <w:sz w:val="20"/>
        </w:rPr>
        <w:tab/>
      </w:r>
      <w:r w:rsidRPr="00464B47">
        <w:rPr>
          <w:sz w:val="20"/>
          <w:u w:val="single"/>
        </w:rPr>
        <w:t>AM</w:t>
      </w:r>
      <w:r w:rsidRPr="00464B47">
        <w:rPr>
          <w:sz w:val="20"/>
        </w:rPr>
        <w:t>: 1 c frosted shredded wheat with 4-8 oz skim milk, 1 c orange juice, and whole-wheat bagel (can use a tbsp of cream cheese or butter if desired). Drink at least 8 oz of water.</w:t>
      </w:r>
    </w:p>
    <w:p w14:paraId="22A73FC5" w14:textId="77777777" w:rsidR="00877204" w:rsidRPr="00464B47" w:rsidRDefault="00877204" w:rsidP="00877204">
      <w:pPr>
        <w:ind w:left="720" w:hanging="360"/>
        <w:rPr>
          <w:sz w:val="20"/>
        </w:rPr>
      </w:pPr>
      <w:r w:rsidRPr="00464B47">
        <w:rPr>
          <w:sz w:val="20"/>
        </w:rPr>
        <w:t>o</w:t>
      </w:r>
      <w:r w:rsidRPr="00464B47">
        <w:rPr>
          <w:sz w:val="20"/>
        </w:rPr>
        <w:tab/>
      </w:r>
      <w:r w:rsidRPr="00464B47">
        <w:rPr>
          <w:sz w:val="20"/>
          <w:u w:val="single"/>
        </w:rPr>
        <w:t>Lunch</w:t>
      </w:r>
      <w:r w:rsidRPr="00464B47">
        <w:rPr>
          <w:sz w:val="20"/>
        </w:rPr>
        <w:t>: PB&amp;J sandwich (use whole-wheat bread), 15 wheat thins (or 21 small pretzels), 8 oz skim milk.</w:t>
      </w:r>
    </w:p>
    <w:p w14:paraId="22543642" w14:textId="77777777" w:rsidR="00877204" w:rsidRPr="00464B47" w:rsidRDefault="00877204" w:rsidP="00877204">
      <w:pPr>
        <w:ind w:left="720" w:hanging="360"/>
        <w:rPr>
          <w:sz w:val="20"/>
        </w:rPr>
      </w:pPr>
      <w:r w:rsidRPr="00464B47">
        <w:rPr>
          <w:sz w:val="20"/>
        </w:rPr>
        <w:t>o</w:t>
      </w:r>
      <w:r w:rsidRPr="00464B47">
        <w:rPr>
          <w:sz w:val="20"/>
        </w:rPr>
        <w:tab/>
      </w:r>
      <w:r w:rsidRPr="00464B47">
        <w:rPr>
          <w:sz w:val="20"/>
          <w:u w:val="single"/>
        </w:rPr>
        <w:t>After-school snack</w:t>
      </w:r>
      <w:r w:rsidRPr="00464B47">
        <w:rPr>
          <w:sz w:val="20"/>
        </w:rPr>
        <w:t xml:space="preserve">: Turkey sub (2 or 3 slices of deli turkey, spinach, and 1 tbsp low-fat </w:t>
      </w:r>
      <w:r>
        <w:rPr>
          <w:sz w:val="20"/>
        </w:rPr>
        <w:t>R</w:t>
      </w:r>
      <w:r w:rsidRPr="00464B47">
        <w:rPr>
          <w:sz w:val="20"/>
        </w:rPr>
        <w:t>anch on hoagie or preferably whole-wheat bread), 8 oz skim milk. Drink at least 8 oz water.</w:t>
      </w:r>
    </w:p>
    <w:p w14:paraId="3BABD31D" w14:textId="77777777" w:rsidR="00877204" w:rsidRPr="00464B47" w:rsidRDefault="00877204" w:rsidP="00877204">
      <w:pPr>
        <w:ind w:left="720" w:hanging="360"/>
        <w:rPr>
          <w:sz w:val="20"/>
        </w:rPr>
      </w:pPr>
      <w:r w:rsidRPr="00464B47">
        <w:rPr>
          <w:sz w:val="20"/>
        </w:rPr>
        <w:t>o</w:t>
      </w:r>
      <w:r w:rsidRPr="00464B47">
        <w:rPr>
          <w:sz w:val="20"/>
        </w:rPr>
        <w:tab/>
      </w:r>
      <w:r w:rsidRPr="00464B47">
        <w:rPr>
          <w:sz w:val="20"/>
          <w:u w:val="single"/>
        </w:rPr>
        <w:t>Dinner</w:t>
      </w:r>
      <w:r w:rsidRPr="00464B47">
        <w:rPr>
          <w:sz w:val="20"/>
        </w:rPr>
        <w:t>: Beef burrito (2 oz ground beef, 1 oz refried beans, 1 oz salsa, 1 oz cheddar cheese), dress with tomato, lettuce, onion, corn. 20 oz water (or 12 oz juice).</w:t>
      </w:r>
    </w:p>
    <w:p w14:paraId="07A5ADF3" w14:textId="77777777" w:rsidR="00877204" w:rsidRPr="00464B47" w:rsidRDefault="00877204" w:rsidP="00877204">
      <w:pPr>
        <w:ind w:left="720" w:hanging="360"/>
        <w:rPr>
          <w:sz w:val="20"/>
        </w:rPr>
      </w:pPr>
      <w:r w:rsidRPr="00464B47">
        <w:rPr>
          <w:sz w:val="20"/>
        </w:rPr>
        <w:t>o</w:t>
      </w:r>
      <w:r w:rsidRPr="00464B47">
        <w:rPr>
          <w:sz w:val="20"/>
        </w:rPr>
        <w:tab/>
      </w:r>
      <w:r w:rsidRPr="00464B47">
        <w:rPr>
          <w:sz w:val="20"/>
          <w:u w:val="single"/>
        </w:rPr>
        <w:t>Snack</w:t>
      </w:r>
      <w:r w:rsidRPr="00464B47">
        <w:rPr>
          <w:sz w:val="20"/>
        </w:rPr>
        <w:t>: Banana, orange, or any other fresh fruit you like.</w:t>
      </w:r>
    </w:p>
    <w:p w14:paraId="4B16F503" w14:textId="77777777" w:rsidR="00877204" w:rsidRPr="001D220D" w:rsidRDefault="00877204" w:rsidP="00877204">
      <w:pPr>
        <w:ind w:left="360" w:hanging="360"/>
        <w:rPr>
          <w:sz w:val="20"/>
        </w:rPr>
      </w:pPr>
    </w:p>
    <w:p w14:paraId="75C01A58" w14:textId="77777777" w:rsidR="00877204" w:rsidRPr="001D220D" w:rsidRDefault="00AA30FA" w:rsidP="00877204">
      <w:pPr>
        <w:ind w:left="360" w:hanging="360"/>
        <w:rPr>
          <w:b/>
          <w:i/>
          <w:sz w:val="20"/>
        </w:rPr>
      </w:pPr>
      <w:r>
        <w:rPr>
          <w:b/>
          <w:i/>
          <w:sz w:val="20"/>
        </w:rPr>
        <w:t>13</w:t>
      </w:r>
      <w:r w:rsidR="00877204" w:rsidRPr="00464B47">
        <w:rPr>
          <w:b/>
          <w:i/>
          <w:sz w:val="20"/>
        </w:rPr>
        <w:t>.</w:t>
      </w:r>
      <w:r w:rsidR="00877204" w:rsidRPr="00464B47">
        <w:rPr>
          <w:b/>
          <w:i/>
          <w:sz w:val="20"/>
        </w:rPr>
        <w:tab/>
        <w:t>Now enter and assess the 1-day menu you planned for Jamey using the MyPlate SuperTracker online tool (http://www.choosemyplate.gov/supertracker-tools/supertracker.html). Does your menu meet macro- and micronutrient recommendations for Jamey?</w:t>
      </w:r>
    </w:p>
    <w:p w14:paraId="40844B55" w14:textId="77777777" w:rsidR="00877204" w:rsidRPr="001D220D" w:rsidRDefault="00877204" w:rsidP="00877204">
      <w:pPr>
        <w:ind w:left="360" w:hanging="360"/>
        <w:rPr>
          <w:sz w:val="20"/>
        </w:rPr>
      </w:pPr>
    </w:p>
    <w:p w14:paraId="2D8AFC4F" w14:textId="77777777" w:rsidR="00877204" w:rsidRPr="001D220D" w:rsidRDefault="00877204" w:rsidP="00877204">
      <w:pPr>
        <w:ind w:left="360"/>
        <w:rPr>
          <w:sz w:val="20"/>
        </w:rPr>
      </w:pPr>
      <w:r w:rsidRPr="001D220D">
        <w:rPr>
          <w:sz w:val="20"/>
        </w:rPr>
        <w:t xml:space="preserve">Answers will vary according to </w:t>
      </w:r>
      <w:r>
        <w:rPr>
          <w:sz w:val="20"/>
        </w:rPr>
        <w:t>the answer to #</w:t>
      </w:r>
      <w:r w:rsidRPr="001D220D">
        <w:rPr>
          <w:sz w:val="20"/>
        </w:rPr>
        <w:t>1</w:t>
      </w:r>
      <w:r w:rsidR="00AA30FA">
        <w:rPr>
          <w:sz w:val="20"/>
        </w:rPr>
        <w:t>2</w:t>
      </w:r>
      <w:r w:rsidRPr="001D220D">
        <w:rPr>
          <w:sz w:val="20"/>
        </w:rPr>
        <w:t>.</w:t>
      </w:r>
    </w:p>
    <w:p w14:paraId="089D4434" w14:textId="77777777" w:rsidR="00877204" w:rsidRPr="001D220D" w:rsidRDefault="00877204" w:rsidP="00877204">
      <w:pPr>
        <w:ind w:left="360" w:hanging="360"/>
        <w:rPr>
          <w:sz w:val="20"/>
        </w:rPr>
      </w:pPr>
    </w:p>
    <w:p w14:paraId="1BEE4EE1" w14:textId="77777777" w:rsidR="00877204" w:rsidRPr="001D220D" w:rsidRDefault="00877204" w:rsidP="00877204">
      <w:pPr>
        <w:ind w:left="360" w:hanging="360"/>
        <w:rPr>
          <w:b/>
          <w:i/>
          <w:sz w:val="20"/>
        </w:rPr>
      </w:pPr>
      <w:r w:rsidRPr="00464B47">
        <w:rPr>
          <w:b/>
          <w:i/>
          <w:sz w:val="20"/>
        </w:rPr>
        <w:t>1</w:t>
      </w:r>
      <w:r w:rsidR="00AA30FA">
        <w:rPr>
          <w:b/>
          <w:i/>
          <w:sz w:val="20"/>
        </w:rPr>
        <w:t>4</w:t>
      </w:r>
      <w:r w:rsidRPr="00464B47">
        <w:rPr>
          <w:b/>
          <w:i/>
          <w:sz w:val="20"/>
        </w:rPr>
        <w:t>.</w:t>
      </w:r>
      <w:r w:rsidRPr="00464B47">
        <w:rPr>
          <w:b/>
          <w:i/>
          <w:sz w:val="20"/>
        </w:rPr>
        <w:tab/>
        <w:t>Why did Dr. Lambert order a lipid profile and blood glucose tests?</w:t>
      </w:r>
      <w:r w:rsidRPr="004319AF">
        <w:rPr>
          <w:b/>
          <w:i/>
          <w:sz w:val="20"/>
        </w:rPr>
        <w:t xml:space="preserve"> </w:t>
      </w:r>
      <w:r w:rsidRPr="00464B47">
        <w:rPr>
          <w:b/>
          <w:i/>
          <w:sz w:val="20"/>
        </w:rPr>
        <w:t>What lipid and glucose levels are considered altered (i.e., outside of normal limits) for the pediatric population?</w:t>
      </w:r>
      <w:r w:rsidRPr="004319AF">
        <w:rPr>
          <w:b/>
          <w:i/>
          <w:sz w:val="20"/>
        </w:rPr>
        <w:t xml:space="preserve"> </w:t>
      </w:r>
      <w:r w:rsidRPr="001D220D">
        <w:rPr>
          <w:b/>
          <w:i/>
          <w:sz w:val="20"/>
        </w:rPr>
        <w:t xml:space="preserve">Evaluate </w:t>
      </w:r>
      <w:r>
        <w:rPr>
          <w:b/>
          <w:i/>
          <w:sz w:val="20"/>
        </w:rPr>
        <w:t>Jame</w:t>
      </w:r>
      <w:r w:rsidRPr="001D220D">
        <w:rPr>
          <w:b/>
          <w:i/>
          <w:sz w:val="20"/>
        </w:rPr>
        <w:t>y’s lab results.</w:t>
      </w:r>
    </w:p>
    <w:p w14:paraId="61F2B516" w14:textId="77777777" w:rsidR="00877204" w:rsidRPr="001D220D" w:rsidRDefault="00877204" w:rsidP="00877204">
      <w:pPr>
        <w:ind w:left="360" w:hanging="360"/>
        <w:rPr>
          <w:sz w:val="20"/>
        </w:rPr>
      </w:pPr>
    </w:p>
    <w:p w14:paraId="44ABE80B" w14:textId="77777777" w:rsidR="00877204" w:rsidRPr="00464B47" w:rsidRDefault="00877204" w:rsidP="00877204">
      <w:pPr>
        <w:ind w:left="720" w:hanging="360"/>
        <w:rPr>
          <w:sz w:val="20"/>
        </w:rPr>
      </w:pPr>
      <w:r w:rsidRPr="00464B47">
        <w:rPr>
          <w:sz w:val="20"/>
        </w:rPr>
        <w:t>•</w:t>
      </w:r>
      <w:r w:rsidRPr="00464B47">
        <w:rPr>
          <w:sz w:val="20"/>
        </w:rPr>
        <w:tab/>
      </w:r>
      <w:r>
        <w:rPr>
          <w:sz w:val="20"/>
        </w:rPr>
        <w:t>The c</w:t>
      </w:r>
      <w:r w:rsidRPr="00464B47">
        <w:rPr>
          <w:sz w:val="20"/>
        </w:rPr>
        <w:t xml:space="preserve">ombination of being overweight, nightly urination, HTN, and increased appetite along with a family history of gestational diabetes are clues </w:t>
      </w:r>
      <w:r>
        <w:rPr>
          <w:sz w:val="20"/>
        </w:rPr>
        <w:t xml:space="preserve">that </w:t>
      </w:r>
      <w:r w:rsidRPr="00464B47">
        <w:rPr>
          <w:sz w:val="20"/>
        </w:rPr>
        <w:t xml:space="preserve">there may be an increased risk for diabetes. </w:t>
      </w:r>
    </w:p>
    <w:p w14:paraId="3CE5F595" w14:textId="77777777" w:rsidR="00877204" w:rsidRPr="001D220D" w:rsidRDefault="00877204" w:rsidP="00877204">
      <w:pPr>
        <w:spacing w:after="120"/>
        <w:ind w:left="720" w:hanging="360"/>
        <w:rPr>
          <w:sz w:val="20"/>
        </w:rPr>
      </w:pPr>
      <w:r w:rsidRPr="00464B47">
        <w:rPr>
          <w:sz w:val="20"/>
        </w:rPr>
        <w:t>•</w:t>
      </w:r>
      <w:r w:rsidRPr="00464B47">
        <w:rPr>
          <w:sz w:val="20"/>
        </w:rPr>
        <w:tab/>
        <w:t>Weight status, HTN, and family history are all risk factors for CVD, so performing a lipid panel helps to screen for additional risk factors that can be controlled early on.</w:t>
      </w:r>
    </w:p>
    <w:p w14:paraId="7870197B" w14:textId="57408AE0" w:rsidR="00877204" w:rsidRDefault="00877204" w:rsidP="00877204">
      <w:pPr>
        <w:keepNext/>
        <w:tabs>
          <w:tab w:val="left" w:pos="2520"/>
        </w:tabs>
        <w:ind w:left="720" w:hanging="360"/>
        <w:rPr>
          <w:sz w:val="20"/>
        </w:rPr>
      </w:pPr>
      <w:r w:rsidRPr="00464B47">
        <w:rPr>
          <w:sz w:val="20"/>
        </w:rPr>
        <w:t>•</w:t>
      </w:r>
      <w:r w:rsidRPr="00464B47">
        <w:rPr>
          <w:sz w:val="20"/>
        </w:rPr>
        <w:tab/>
      </w:r>
      <w:r>
        <w:rPr>
          <w:sz w:val="20"/>
        </w:rPr>
        <w:t>Altered lab results:</w:t>
      </w:r>
      <w:r w:rsidR="001C54BD">
        <w:rPr>
          <w:sz w:val="20"/>
        </w:rPr>
        <w:t xml:space="preserve"> </w:t>
      </w:r>
      <w:r w:rsidR="0079482B">
        <w:rPr>
          <w:sz w:val="20"/>
        </w:rPr>
        <w:t>*</w:t>
      </w:r>
    </w:p>
    <w:p w14:paraId="2E59BFC4" w14:textId="77777777" w:rsidR="00877204" w:rsidRPr="00464B47" w:rsidRDefault="00877204" w:rsidP="00877204">
      <w:pPr>
        <w:tabs>
          <w:tab w:val="left" w:pos="2520"/>
        </w:tabs>
        <w:ind w:left="720"/>
        <w:rPr>
          <w:sz w:val="20"/>
        </w:rPr>
      </w:pPr>
      <w:r w:rsidRPr="00464B47">
        <w:rPr>
          <w:sz w:val="20"/>
        </w:rPr>
        <w:t>Total Cholesterol</w:t>
      </w:r>
      <w:r w:rsidRPr="00464B47">
        <w:rPr>
          <w:sz w:val="20"/>
        </w:rPr>
        <w:tab/>
      </w:r>
      <w:r>
        <w:rPr>
          <w:sz w:val="20"/>
        </w:rPr>
        <w:t xml:space="preserve">&gt; </w:t>
      </w:r>
      <w:r w:rsidRPr="00464B47">
        <w:rPr>
          <w:sz w:val="20"/>
        </w:rPr>
        <w:t>170 mg/dL</w:t>
      </w:r>
    </w:p>
    <w:p w14:paraId="365B8919" w14:textId="77777777" w:rsidR="00877204" w:rsidRPr="00464B47" w:rsidRDefault="00877204" w:rsidP="00877204">
      <w:pPr>
        <w:tabs>
          <w:tab w:val="left" w:pos="2520"/>
        </w:tabs>
        <w:ind w:left="720"/>
        <w:rPr>
          <w:sz w:val="20"/>
        </w:rPr>
      </w:pPr>
      <w:r w:rsidRPr="00464B47">
        <w:rPr>
          <w:sz w:val="20"/>
        </w:rPr>
        <w:t>LDL Cholesterol</w:t>
      </w:r>
      <w:r w:rsidRPr="00464B47">
        <w:rPr>
          <w:sz w:val="20"/>
        </w:rPr>
        <w:tab/>
      </w:r>
      <w:r>
        <w:rPr>
          <w:sz w:val="20"/>
        </w:rPr>
        <w:t xml:space="preserve">&gt; </w:t>
      </w:r>
      <w:r w:rsidRPr="00464B47">
        <w:rPr>
          <w:sz w:val="20"/>
        </w:rPr>
        <w:t>110 mg/dL</w:t>
      </w:r>
    </w:p>
    <w:p w14:paraId="7620CD3C" w14:textId="77777777" w:rsidR="00877204" w:rsidRPr="00464B47" w:rsidRDefault="00877204" w:rsidP="00877204">
      <w:pPr>
        <w:tabs>
          <w:tab w:val="left" w:pos="2520"/>
        </w:tabs>
        <w:ind w:left="720"/>
        <w:rPr>
          <w:sz w:val="20"/>
        </w:rPr>
      </w:pPr>
      <w:r w:rsidRPr="00464B47">
        <w:rPr>
          <w:sz w:val="20"/>
        </w:rPr>
        <w:t>HDL Cholesterol</w:t>
      </w:r>
      <w:r w:rsidRPr="00464B47">
        <w:rPr>
          <w:sz w:val="20"/>
        </w:rPr>
        <w:tab/>
      </w:r>
      <w:r>
        <w:rPr>
          <w:sz w:val="20"/>
        </w:rPr>
        <w:t>≤</w:t>
      </w:r>
      <w:r w:rsidRPr="00464B47">
        <w:rPr>
          <w:sz w:val="20"/>
        </w:rPr>
        <w:t xml:space="preserve"> 35 mg/dL</w:t>
      </w:r>
    </w:p>
    <w:p w14:paraId="2A20C6F4" w14:textId="77777777" w:rsidR="00877204" w:rsidRPr="00464B47" w:rsidRDefault="00877204" w:rsidP="00877204">
      <w:pPr>
        <w:tabs>
          <w:tab w:val="left" w:pos="2520"/>
        </w:tabs>
        <w:ind w:left="720"/>
        <w:rPr>
          <w:sz w:val="20"/>
        </w:rPr>
      </w:pPr>
      <w:r w:rsidRPr="00464B47">
        <w:rPr>
          <w:sz w:val="20"/>
        </w:rPr>
        <w:t>Triglycerides</w:t>
      </w:r>
      <w:r w:rsidRPr="00464B47">
        <w:rPr>
          <w:sz w:val="20"/>
        </w:rPr>
        <w:tab/>
      </w:r>
      <w:r>
        <w:rPr>
          <w:sz w:val="20"/>
        </w:rPr>
        <w:t>≥</w:t>
      </w:r>
      <w:r w:rsidRPr="00464B47">
        <w:rPr>
          <w:sz w:val="20"/>
        </w:rPr>
        <w:t xml:space="preserve"> 150 mg/dL</w:t>
      </w:r>
    </w:p>
    <w:p w14:paraId="6581CF2F" w14:textId="77777777" w:rsidR="00877204" w:rsidRPr="001D220D" w:rsidRDefault="00877204" w:rsidP="00877204">
      <w:pPr>
        <w:tabs>
          <w:tab w:val="left" w:pos="2520"/>
        </w:tabs>
        <w:spacing w:after="120"/>
        <w:ind w:left="720"/>
        <w:rPr>
          <w:sz w:val="20"/>
        </w:rPr>
      </w:pPr>
      <w:r w:rsidRPr="00464B47">
        <w:rPr>
          <w:sz w:val="20"/>
        </w:rPr>
        <w:t>Glucose</w:t>
      </w:r>
      <w:r w:rsidRPr="00464B47">
        <w:rPr>
          <w:sz w:val="20"/>
        </w:rPr>
        <w:tab/>
        <w:t>60-100 mg/dL</w:t>
      </w:r>
    </w:p>
    <w:p w14:paraId="3656857C" w14:textId="4B8B677E" w:rsidR="00877204" w:rsidRPr="00464B47" w:rsidRDefault="00877204" w:rsidP="00877204">
      <w:pPr>
        <w:ind w:left="720" w:hanging="360"/>
        <w:rPr>
          <w:sz w:val="20"/>
        </w:rPr>
      </w:pPr>
      <w:r w:rsidRPr="00464B47">
        <w:rPr>
          <w:sz w:val="20"/>
        </w:rPr>
        <w:t>•</w:t>
      </w:r>
      <w:r w:rsidRPr="00464B47">
        <w:rPr>
          <w:sz w:val="20"/>
        </w:rPr>
        <w:tab/>
        <w:t xml:space="preserve">Cholesterol and triglycerides are </w:t>
      </w:r>
      <w:r w:rsidR="001C54BD">
        <w:rPr>
          <w:sz w:val="20"/>
        </w:rPr>
        <w:t>WNL</w:t>
      </w:r>
      <w:r w:rsidRPr="00464B47">
        <w:rPr>
          <w:sz w:val="20"/>
        </w:rPr>
        <w:t>.</w:t>
      </w:r>
    </w:p>
    <w:p w14:paraId="5830C81C" w14:textId="0495C59F" w:rsidR="00877204" w:rsidRPr="00464B47" w:rsidRDefault="00877204" w:rsidP="00877204">
      <w:pPr>
        <w:ind w:left="720" w:hanging="360"/>
        <w:rPr>
          <w:sz w:val="20"/>
        </w:rPr>
      </w:pPr>
      <w:r w:rsidRPr="00464B47">
        <w:rPr>
          <w:sz w:val="20"/>
        </w:rPr>
        <w:t>•</w:t>
      </w:r>
      <w:r w:rsidRPr="00464B47">
        <w:rPr>
          <w:sz w:val="20"/>
        </w:rPr>
        <w:tab/>
        <w:t xml:space="preserve">LDL and HDL levels are close to being outside of </w:t>
      </w:r>
      <w:r>
        <w:rPr>
          <w:sz w:val="20"/>
        </w:rPr>
        <w:t xml:space="preserve">the </w:t>
      </w:r>
      <w:r w:rsidRPr="00464B47">
        <w:rPr>
          <w:sz w:val="20"/>
        </w:rPr>
        <w:t xml:space="preserve">acceptable range. </w:t>
      </w:r>
    </w:p>
    <w:p w14:paraId="12E84930" w14:textId="33F91674" w:rsidR="00AA30FA" w:rsidRDefault="00877204" w:rsidP="001C54BD">
      <w:pPr>
        <w:ind w:left="720" w:hanging="360"/>
        <w:rPr>
          <w:sz w:val="20"/>
        </w:rPr>
      </w:pPr>
      <w:r w:rsidRPr="00464B47">
        <w:rPr>
          <w:sz w:val="20"/>
        </w:rPr>
        <w:t>•</w:t>
      </w:r>
      <w:r w:rsidRPr="00464B47">
        <w:rPr>
          <w:sz w:val="20"/>
        </w:rPr>
        <w:tab/>
      </w:r>
      <w:r>
        <w:rPr>
          <w:sz w:val="20"/>
        </w:rPr>
        <w:t>The g</w:t>
      </w:r>
      <w:r w:rsidRPr="00464B47">
        <w:rPr>
          <w:sz w:val="20"/>
        </w:rPr>
        <w:t>lucose level</w:t>
      </w:r>
      <w:r>
        <w:rPr>
          <w:sz w:val="20"/>
        </w:rPr>
        <w:t xml:space="preserve"> is</w:t>
      </w:r>
      <w:r w:rsidRPr="00464B47">
        <w:rPr>
          <w:sz w:val="20"/>
        </w:rPr>
        <w:t xml:space="preserve"> just outside normal range</w:t>
      </w:r>
      <w:r>
        <w:rPr>
          <w:sz w:val="20"/>
        </w:rPr>
        <w:t>,</w:t>
      </w:r>
      <w:r w:rsidRPr="00464B47">
        <w:rPr>
          <w:sz w:val="20"/>
        </w:rPr>
        <w:t xml:space="preserve"> but she just ate breakfast two hours before she came in. To be sure, a fasting glucose would be prudent.</w:t>
      </w:r>
    </w:p>
    <w:p w14:paraId="75DF1FD4" w14:textId="14816F30" w:rsidR="001C54BD" w:rsidRPr="001C54BD" w:rsidRDefault="001C54BD" w:rsidP="001C54BD">
      <w:pPr>
        <w:ind w:left="720" w:hanging="360"/>
        <w:rPr>
          <w:sz w:val="20"/>
        </w:rPr>
      </w:pPr>
      <w:r>
        <w:rPr>
          <w:sz w:val="20"/>
        </w:rPr>
        <w:t>*Using this text laboratory values as reference.  Substantial variation exists in the ranges quoted as “normal” and these may vary depending on the assay used by different laboratories.</w:t>
      </w:r>
    </w:p>
    <w:p w14:paraId="4DBEBA94" w14:textId="77777777" w:rsidR="00AD177D" w:rsidRDefault="00AD177D" w:rsidP="00AA30FA">
      <w:pPr>
        <w:keepNext/>
        <w:ind w:left="360" w:hanging="360"/>
        <w:rPr>
          <w:b/>
          <w:sz w:val="22"/>
        </w:rPr>
      </w:pPr>
    </w:p>
    <w:p w14:paraId="66470EE4" w14:textId="77777777" w:rsidR="00AA30FA" w:rsidRPr="001D220D" w:rsidRDefault="00AA30FA" w:rsidP="00AA30FA">
      <w:pPr>
        <w:keepNext/>
        <w:ind w:left="360" w:hanging="360"/>
        <w:rPr>
          <w:b/>
          <w:sz w:val="22"/>
        </w:rPr>
      </w:pPr>
      <w:bookmarkStart w:id="0" w:name="_GoBack"/>
      <w:bookmarkEnd w:id="0"/>
      <w:r w:rsidRPr="001D220D">
        <w:rPr>
          <w:b/>
          <w:sz w:val="22"/>
        </w:rPr>
        <w:t>IV.</w:t>
      </w:r>
      <w:r w:rsidRPr="001D220D">
        <w:rPr>
          <w:b/>
          <w:sz w:val="22"/>
        </w:rPr>
        <w:tab/>
        <w:t>Nutrition Diagnosis</w:t>
      </w:r>
    </w:p>
    <w:p w14:paraId="7E31D209" w14:textId="77777777" w:rsidR="00AA30FA" w:rsidRPr="001D220D" w:rsidRDefault="00AA30FA" w:rsidP="00AA30FA">
      <w:pPr>
        <w:keepNext/>
        <w:ind w:left="360" w:hanging="360"/>
        <w:rPr>
          <w:sz w:val="20"/>
        </w:rPr>
      </w:pPr>
    </w:p>
    <w:p w14:paraId="45BB26D6" w14:textId="77777777" w:rsidR="00AA30FA" w:rsidRPr="001D220D" w:rsidRDefault="00AA30FA" w:rsidP="00AA30FA">
      <w:pPr>
        <w:ind w:left="360" w:hanging="360"/>
        <w:rPr>
          <w:b/>
          <w:i/>
          <w:sz w:val="20"/>
        </w:rPr>
      </w:pPr>
      <w:r>
        <w:rPr>
          <w:b/>
          <w:i/>
          <w:sz w:val="20"/>
        </w:rPr>
        <w:t>15</w:t>
      </w:r>
      <w:r w:rsidRPr="001D220D">
        <w:rPr>
          <w:b/>
          <w:i/>
          <w:sz w:val="20"/>
        </w:rPr>
        <w:t>.</w:t>
      </w:r>
      <w:r w:rsidRPr="001D220D">
        <w:rPr>
          <w:b/>
          <w:i/>
          <w:sz w:val="20"/>
        </w:rPr>
        <w:tab/>
        <w:t>Select two nutrition problems and complete PES statements for each.</w:t>
      </w:r>
    </w:p>
    <w:p w14:paraId="2683B4FE" w14:textId="77777777" w:rsidR="00AA30FA" w:rsidRPr="001D220D" w:rsidRDefault="00AA30FA" w:rsidP="00AA30FA">
      <w:pPr>
        <w:ind w:left="360" w:hanging="360"/>
        <w:rPr>
          <w:sz w:val="20"/>
        </w:rPr>
      </w:pPr>
    </w:p>
    <w:p w14:paraId="7E2808B5" w14:textId="77777777" w:rsidR="00AA30FA" w:rsidRPr="001D220D" w:rsidRDefault="00AA30FA" w:rsidP="00AA30FA">
      <w:pPr>
        <w:ind w:left="360"/>
        <w:rPr>
          <w:sz w:val="20"/>
        </w:rPr>
      </w:pPr>
      <w:r w:rsidRPr="00464B47">
        <w:rPr>
          <w:sz w:val="20"/>
        </w:rPr>
        <w:t>Following are possible PES statements. It may be helpful for students to initially write more than two nutrition diagnoses and then prioritize as to the ones most likely to have immediate nutrition interventions.</w:t>
      </w:r>
    </w:p>
    <w:p w14:paraId="5099E464" w14:textId="77777777" w:rsidR="00AA30FA" w:rsidRPr="001D220D" w:rsidRDefault="00AA30FA" w:rsidP="00AA30FA">
      <w:pPr>
        <w:spacing w:before="120"/>
        <w:ind w:left="360"/>
        <w:rPr>
          <w:sz w:val="20"/>
        </w:rPr>
      </w:pPr>
      <w:r w:rsidRPr="001D220D">
        <w:rPr>
          <w:sz w:val="20"/>
          <w:u w:val="single"/>
        </w:rPr>
        <w:t>Clinical</w:t>
      </w:r>
      <w:r w:rsidRPr="001D220D">
        <w:rPr>
          <w:sz w:val="20"/>
        </w:rPr>
        <w:t xml:space="preserve">: </w:t>
      </w:r>
    </w:p>
    <w:p w14:paraId="645A77C9" w14:textId="77777777" w:rsidR="00AA30FA" w:rsidRPr="001D220D" w:rsidRDefault="00AA30FA" w:rsidP="00AA30FA">
      <w:pPr>
        <w:ind w:left="720" w:hanging="360"/>
        <w:rPr>
          <w:sz w:val="20"/>
        </w:rPr>
      </w:pPr>
      <w:r w:rsidRPr="001D220D">
        <w:rPr>
          <w:sz w:val="20"/>
        </w:rPr>
        <w:t>•</w:t>
      </w:r>
      <w:r w:rsidRPr="001D220D">
        <w:rPr>
          <w:sz w:val="20"/>
        </w:rPr>
        <w:tab/>
      </w:r>
      <w:r w:rsidRPr="00464B47">
        <w:rPr>
          <w:sz w:val="20"/>
        </w:rPr>
        <w:t>Overweight related to physical inactivity and excessive energy intake as evidenced by BMI of 24.9 (&gt;95%)</w:t>
      </w:r>
    </w:p>
    <w:p w14:paraId="2137F027" w14:textId="77777777" w:rsidR="00AA30FA" w:rsidRPr="001D220D" w:rsidRDefault="00AA30FA" w:rsidP="00AA30FA">
      <w:pPr>
        <w:keepNext/>
        <w:spacing w:before="120"/>
        <w:ind w:left="720" w:hanging="360"/>
        <w:rPr>
          <w:sz w:val="20"/>
        </w:rPr>
      </w:pPr>
      <w:r w:rsidRPr="001D220D">
        <w:rPr>
          <w:sz w:val="20"/>
          <w:u w:val="single"/>
        </w:rPr>
        <w:t>Intake</w:t>
      </w:r>
      <w:r w:rsidRPr="001D220D">
        <w:rPr>
          <w:sz w:val="20"/>
        </w:rPr>
        <w:t xml:space="preserve">: </w:t>
      </w:r>
    </w:p>
    <w:p w14:paraId="346CA544" w14:textId="77777777" w:rsidR="00AA30FA" w:rsidRPr="001D220D" w:rsidRDefault="00AA30FA" w:rsidP="00AA30FA">
      <w:pPr>
        <w:ind w:left="720" w:hanging="360"/>
        <w:rPr>
          <w:sz w:val="20"/>
        </w:rPr>
      </w:pPr>
      <w:r w:rsidRPr="001D220D">
        <w:rPr>
          <w:sz w:val="20"/>
        </w:rPr>
        <w:t>•</w:t>
      </w:r>
      <w:r w:rsidRPr="001D220D">
        <w:rPr>
          <w:sz w:val="20"/>
        </w:rPr>
        <w:tab/>
      </w:r>
      <w:r w:rsidRPr="00464B47">
        <w:rPr>
          <w:sz w:val="20"/>
        </w:rPr>
        <w:t xml:space="preserve">Excessive energy intake related to snacks and meals consisting of calorically dense foods and beverages such as whole milk, regular sweetened sodas, and fried foods as evidenced by typical daily caloric intake of approximately 4400 kcal compared to recommended daily intake of 1800-2000 kcal </w:t>
      </w:r>
      <w:r>
        <w:rPr>
          <w:sz w:val="20"/>
        </w:rPr>
        <w:br/>
      </w:r>
      <w:r w:rsidRPr="00464B47">
        <w:rPr>
          <w:sz w:val="20"/>
        </w:rPr>
        <w:t xml:space="preserve">(Students could also write a similar PES using "Excessive oral food/beverage intake" as the </w:t>
      </w:r>
      <w:r>
        <w:rPr>
          <w:sz w:val="20"/>
        </w:rPr>
        <w:t>problem.</w:t>
      </w:r>
      <w:r w:rsidRPr="00464B47">
        <w:rPr>
          <w:sz w:val="20"/>
        </w:rPr>
        <w:t>)</w:t>
      </w:r>
    </w:p>
    <w:p w14:paraId="158A52F8" w14:textId="77777777" w:rsidR="00AA30FA" w:rsidRPr="001D220D" w:rsidRDefault="00AA30FA" w:rsidP="00AA30FA">
      <w:pPr>
        <w:keepNext/>
        <w:spacing w:before="120"/>
        <w:ind w:left="720" w:hanging="360"/>
        <w:rPr>
          <w:sz w:val="20"/>
        </w:rPr>
      </w:pPr>
      <w:r w:rsidRPr="001D220D">
        <w:rPr>
          <w:sz w:val="20"/>
          <w:u w:val="single"/>
        </w:rPr>
        <w:t>Behavioral/Environmental</w:t>
      </w:r>
      <w:r w:rsidRPr="001D220D">
        <w:rPr>
          <w:sz w:val="20"/>
        </w:rPr>
        <w:t>:</w:t>
      </w:r>
    </w:p>
    <w:p w14:paraId="0766A577" w14:textId="77777777" w:rsidR="00AA30FA" w:rsidRPr="00464B47" w:rsidRDefault="00AA30FA" w:rsidP="00AA30FA">
      <w:pPr>
        <w:ind w:left="720" w:hanging="360"/>
        <w:rPr>
          <w:sz w:val="20"/>
        </w:rPr>
      </w:pPr>
      <w:r w:rsidRPr="001D220D">
        <w:rPr>
          <w:sz w:val="20"/>
        </w:rPr>
        <w:t>•</w:t>
      </w:r>
      <w:r w:rsidRPr="001D220D">
        <w:rPr>
          <w:sz w:val="20"/>
        </w:rPr>
        <w:tab/>
      </w:r>
      <w:r w:rsidRPr="00464B47">
        <w:rPr>
          <w:sz w:val="20"/>
        </w:rPr>
        <w:t>Physical inactivity related to overweight, fatigue</w:t>
      </w:r>
      <w:r>
        <w:rPr>
          <w:sz w:val="20"/>
        </w:rPr>
        <w:t>,</w:t>
      </w:r>
      <w:r w:rsidRPr="00464B47">
        <w:rPr>
          <w:sz w:val="20"/>
        </w:rPr>
        <w:t xml:space="preserve"> and limited PA at school as evidenced by usual activities limited to playing video games and reading </w:t>
      </w:r>
    </w:p>
    <w:p w14:paraId="60174AC9" w14:textId="77777777" w:rsidR="00AA30FA" w:rsidRPr="00464B47" w:rsidRDefault="00AA30FA" w:rsidP="00AA30FA">
      <w:pPr>
        <w:ind w:left="720" w:hanging="360"/>
        <w:rPr>
          <w:sz w:val="20"/>
        </w:rPr>
      </w:pPr>
      <w:r w:rsidRPr="00464B47">
        <w:rPr>
          <w:sz w:val="20"/>
        </w:rPr>
        <w:t>•</w:t>
      </w:r>
      <w:r w:rsidRPr="00464B47">
        <w:rPr>
          <w:sz w:val="20"/>
        </w:rPr>
        <w:tab/>
        <w:t xml:space="preserve">Undesirable food choices related to knowledge deficit and low intake of fruits and vegetables as evidenced by frequent intake of juices, whole milk, sweetened beverages, refined carbohydrates, fried foods, and high-fat meals </w:t>
      </w:r>
    </w:p>
    <w:p w14:paraId="50B6D2B6" w14:textId="77777777" w:rsidR="00AA30FA" w:rsidRPr="001D220D" w:rsidRDefault="00AA30FA" w:rsidP="00AA30FA">
      <w:pPr>
        <w:ind w:left="720" w:hanging="360"/>
        <w:rPr>
          <w:sz w:val="20"/>
        </w:rPr>
      </w:pPr>
      <w:r w:rsidRPr="00464B47">
        <w:rPr>
          <w:sz w:val="20"/>
        </w:rPr>
        <w:t>•</w:t>
      </w:r>
      <w:r w:rsidRPr="00464B47">
        <w:rPr>
          <w:sz w:val="20"/>
        </w:rPr>
        <w:tab/>
        <w:t>Food</w:t>
      </w:r>
      <w:r>
        <w:rPr>
          <w:sz w:val="20"/>
        </w:rPr>
        <w:t>-</w:t>
      </w:r>
      <w:r w:rsidRPr="00464B47">
        <w:rPr>
          <w:sz w:val="20"/>
        </w:rPr>
        <w:t xml:space="preserve"> and nutrition</w:t>
      </w:r>
      <w:r>
        <w:rPr>
          <w:sz w:val="20"/>
        </w:rPr>
        <w:t>-related</w:t>
      </w:r>
      <w:r w:rsidRPr="00464B47">
        <w:rPr>
          <w:sz w:val="20"/>
        </w:rPr>
        <w:t xml:space="preserve"> knowledge deficit as evidenced by Jamey</w:t>
      </w:r>
      <w:r>
        <w:rPr>
          <w:sz w:val="20"/>
        </w:rPr>
        <w:t>’</w:t>
      </w:r>
      <w:r w:rsidRPr="00464B47">
        <w:rPr>
          <w:sz w:val="20"/>
        </w:rPr>
        <w:t>s mother inquiring about the use of food rewards to motivate an increase in physical activity and exercise (in this case an etiology may not be necessary)</w:t>
      </w:r>
    </w:p>
    <w:p w14:paraId="7F5A740A" w14:textId="77777777" w:rsidR="00AA30FA" w:rsidRDefault="00AA30FA" w:rsidP="00877204">
      <w:pPr>
        <w:ind w:left="720" w:hanging="360"/>
        <w:rPr>
          <w:sz w:val="20"/>
        </w:rPr>
      </w:pPr>
    </w:p>
    <w:p w14:paraId="662F02F5" w14:textId="77777777" w:rsidR="00AA30FA" w:rsidRPr="00AA30FA" w:rsidRDefault="00AA30FA" w:rsidP="00AA30FA">
      <w:pPr>
        <w:keepNext/>
        <w:ind w:left="360" w:hanging="360"/>
        <w:rPr>
          <w:b/>
          <w:sz w:val="22"/>
        </w:rPr>
      </w:pPr>
      <w:r w:rsidRPr="001D220D">
        <w:rPr>
          <w:b/>
          <w:sz w:val="22"/>
        </w:rPr>
        <w:t>V.</w:t>
      </w:r>
      <w:r w:rsidRPr="001D220D">
        <w:rPr>
          <w:b/>
          <w:sz w:val="22"/>
        </w:rPr>
        <w:tab/>
        <w:t>Nutrition Intervention</w:t>
      </w:r>
    </w:p>
    <w:p w14:paraId="6E8160B7" w14:textId="77777777" w:rsidR="00877204" w:rsidRPr="001D220D" w:rsidRDefault="00877204" w:rsidP="00877204">
      <w:pPr>
        <w:ind w:left="360" w:hanging="360"/>
        <w:rPr>
          <w:sz w:val="20"/>
        </w:rPr>
      </w:pPr>
    </w:p>
    <w:p w14:paraId="69F04594" w14:textId="77777777" w:rsidR="00877204" w:rsidRPr="001D220D" w:rsidRDefault="00877204" w:rsidP="00877204">
      <w:pPr>
        <w:ind w:left="360" w:hanging="360"/>
        <w:rPr>
          <w:b/>
          <w:i/>
          <w:sz w:val="20"/>
        </w:rPr>
      </w:pPr>
      <w:r w:rsidRPr="00464B47">
        <w:rPr>
          <w:b/>
          <w:i/>
          <w:sz w:val="20"/>
        </w:rPr>
        <w:t>1</w:t>
      </w:r>
      <w:r>
        <w:rPr>
          <w:b/>
          <w:i/>
          <w:sz w:val="20"/>
        </w:rPr>
        <w:t>6</w:t>
      </w:r>
      <w:r w:rsidRPr="00464B47">
        <w:rPr>
          <w:b/>
          <w:i/>
          <w:sz w:val="20"/>
        </w:rPr>
        <w:t>.</w:t>
      </w:r>
      <w:r w:rsidRPr="00464B47">
        <w:rPr>
          <w:b/>
          <w:i/>
          <w:sz w:val="20"/>
        </w:rPr>
        <w:tab/>
        <w:t>What behaviors associated with increased risk of overweight would you look for when assessing Jamey’s and her family’s diets?</w:t>
      </w:r>
      <w:r w:rsidRPr="009F25EA">
        <w:rPr>
          <w:b/>
          <w:i/>
          <w:sz w:val="20"/>
        </w:rPr>
        <w:t xml:space="preserve"> </w:t>
      </w:r>
      <w:r w:rsidRPr="00464B47">
        <w:rPr>
          <w:b/>
          <w:i/>
          <w:sz w:val="20"/>
        </w:rPr>
        <w:t>What aspects of Jamey’s lifestyle place her at increased risk for overweight?</w:t>
      </w:r>
    </w:p>
    <w:p w14:paraId="3B1C45D3" w14:textId="77777777" w:rsidR="00877204" w:rsidRPr="001D220D" w:rsidRDefault="00877204" w:rsidP="00877204">
      <w:pPr>
        <w:ind w:left="360" w:hanging="360"/>
        <w:rPr>
          <w:sz w:val="20"/>
        </w:rPr>
      </w:pPr>
    </w:p>
    <w:p w14:paraId="3F8D3D10" w14:textId="77777777" w:rsidR="00877204" w:rsidRPr="001D220D" w:rsidRDefault="00877204" w:rsidP="00877204">
      <w:pPr>
        <w:keepNext/>
        <w:ind w:left="360"/>
        <w:rPr>
          <w:sz w:val="20"/>
        </w:rPr>
      </w:pPr>
      <w:r>
        <w:rPr>
          <w:sz w:val="20"/>
        </w:rPr>
        <w:t>Behaviors to look for:</w:t>
      </w:r>
    </w:p>
    <w:p w14:paraId="21F6EE2C" w14:textId="77777777" w:rsidR="00877204" w:rsidRPr="00464B47" w:rsidRDefault="00877204" w:rsidP="00877204">
      <w:pPr>
        <w:ind w:left="720" w:hanging="360"/>
        <w:rPr>
          <w:sz w:val="20"/>
        </w:rPr>
      </w:pPr>
      <w:r w:rsidRPr="00464B47">
        <w:rPr>
          <w:sz w:val="20"/>
        </w:rPr>
        <w:t>•</w:t>
      </w:r>
      <w:r w:rsidRPr="00464B47">
        <w:rPr>
          <w:sz w:val="20"/>
        </w:rPr>
        <w:tab/>
        <w:t xml:space="preserve">Sedentary lifestyle </w:t>
      </w:r>
    </w:p>
    <w:p w14:paraId="2E489BCC" w14:textId="77777777" w:rsidR="00877204" w:rsidRPr="00464B47" w:rsidRDefault="00877204" w:rsidP="00877204">
      <w:pPr>
        <w:ind w:left="720" w:hanging="360"/>
        <w:rPr>
          <w:sz w:val="20"/>
        </w:rPr>
      </w:pPr>
      <w:r w:rsidRPr="00464B47">
        <w:rPr>
          <w:sz w:val="20"/>
        </w:rPr>
        <w:t>•</w:t>
      </w:r>
      <w:r w:rsidRPr="00464B47">
        <w:rPr>
          <w:sz w:val="20"/>
        </w:rPr>
        <w:tab/>
        <w:t xml:space="preserve">Snacks </w:t>
      </w:r>
    </w:p>
    <w:p w14:paraId="1C4C2AE1" w14:textId="77777777" w:rsidR="00877204" w:rsidRPr="00464B47" w:rsidRDefault="00877204" w:rsidP="00877204">
      <w:pPr>
        <w:ind w:left="720" w:hanging="360"/>
        <w:rPr>
          <w:sz w:val="20"/>
        </w:rPr>
      </w:pPr>
      <w:r w:rsidRPr="00464B47">
        <w:rPr>
          <w:sz w:val="20"/>
        </w:rPr>
        <w:t>•</w:t>
      </w:r>
      <w:r w:rsidRPr="00464B47">
        <w:rPr>
          <w:sz w:val="20"/>
        </w:rPr>
        <w:tab/>
        <w:t>Family’s dinner</w:t>
      </w:r>
      <w:r>
        <w:rPr>
          <w:sz w:val="20"/>
        </w:rPr>
        <w:t>-</w:t>
      </w:r>
      <w:r w:rsidRPr="00464B47">
        <w:rPr>
          <w:sz w:val="20"/>
        </w:rPr>
        <w:t xml:space="preserve">time ritual: TV trays or together at the dinner table? </w:t>
      </w:r>
    </w:p>
    <w:p w14:paraId="11BFE895" w14:textId="77777777" w:rsidR="00877204" w:rsidRDefault="00877204" w:rsidP="00877204">
      <w:pPr>
        <w:ind w:left="720" w:hanging="360"/>
        <w:rPr>
          <w:sz w:val="20"/>
        </w:rPr>
      </w:pPr>
      <w:r w:rsidRPr="00464B47">
        <w:rPr>
          <w:sz w:val="20"/>
        </w:rPr>
        <w:t>•</w:t>
      </w:r>
      <w:r w:rsidRPr="00464B47">
        <w:rPr>
          <w:sz w:val="20"/>
        </w:rPr>
        <w:tab/>
        <w:t xml:space="preserve">Parents’ knowledge about benefits of fruits, vegetables, whole grains, and physical activity should be assessed. </w:t>
      </w:r>
    </w:p>
    <w:p w14:paraId="3EE64AE1" w14:textId="77777777" w:rsidR="00AA30FA" w:rsidRPr="00AA30FA" w:rsidRDefault="00AA30FA" w:rsidP="00AA30FA">
      <w:pPr>
        <w:pStyle w:val="ListParagraph"/>
        <w:numPr>
          <w:ilvl w:val="0"/>
          <w:numId w:val="6"/>
        </w:numPr>
        <w:rPr>
          <w:sz w:val="20"/>
        </w:rPr>
      </w:pPr>
      <w:r>
        <w:rPr>
          <w:sz w:val="20"/>
        </w:rPr>
        <w:t>Parents restriction of highly desired food (may lead to overeating when food is available)</w:t>
      </w:r>
    </w:p>
    <w:p w14:paraId="64DDBA8E" w14:textId="77777777" w:rsidR="00AA30FA" w:rsidRPr="00AA30FA" w:rsidRDefault="00AA30FA" w:rsidP="00AA30FA">
      <w:pPr>
        <w:pStyle w:val="ListParagraph"/>
        <w:numPr>
          <w:ilvl w:val="0"/>
          <w:numId w:val="6"/>
        </w:numPr>
        <w:rPr>
          <w:sz w:val="20"/>
        </w:rPr>
      </w:pPr>
      <w:r>
        <w:rPr>
          <w:sz w:val="20"/>
        </w:rPr>
        <w:lastRenderedPageBreak/>
        <w:t>Meals away from home/fast-food/restaurant frequency</w:t>
      </w:r>
    </w:p>
    <w:p w14:paraId="366CFC3E" w14:textId="77777777" w:rsidR="00877204" w:rsidRPr="001D220D" w:rsidRDefault="00877204" w:rsidP="00877204">
      <w:pPr>
        <w:spacing w:after="120"/>
        <w:ind w:left="720" w:hanging="360"/>
        <w:rPr>
          <w:sz w:val="20"/>
        </w:rPr>
      </w:pPr>
      <w:r w:rsidRPr="00464B47">
        <w:rPr>
          <w:sz w:val="20"/>
        </w:rPr>
        <w:t>•</w:t>
      </w:r>
      <w:r w:rsidRPr="00464B47">
        <w:rPr>
          <w:sz w:val="20"/>
        </w:rPr>
        <w:tab/>
        <w:t>It may help to explain that she feels tired because of the sleep apnea. Once that is treated and she begins a regular schedule of physical activity she may want to be more active.</w:t>
      </w:r>
    </w:p>
    <w:p w14:paraId="5C63026A" w14:textId="77777777" w:rsidR="00877204" w:rsidRPr="001D220D" w:rsidRDefault="00877204" w:rsidP="00877204">
      <w:pPr>
        <w:ind w:left="360"/>
        <w:rPr>
          <w:sz w:val="20"/>
        </w:rPr>
      </w:pPr>
      <w:r w:rsidRPr="001D220D">
        <w:rPr>
          <w:sz w:val="20"/>
        </w:rPr>
        <w:t>Being sedentary is the biggest. She also seems to habitually snack while doing nothing.</w:t>
      </w:r>
    </w:p>
    <w:p w14:paraId="5CE25C2F" w14:textId="77777777" w:rsidR="00877204" w:rsidRPr="001D220D" w:rsidRDefault="00877204" w:rsidP="00877204">
      <w:pPr>
        <w:ind w:left="360" w:hanging="360"/>
        <w:rPr>
          <w:sz w:val="20"/>
        </w:rPr>
      </w:pPr>
    </w:p>
    <w:p w14:paraId="3C5244FD" w14:textId="77777777" w:rsidR="00877204" w:rsidRPr="001D220D" w:rsidRDefault="00877204" w:rsidP="00877204">
      <w:pPr>
        <w:ind w:left="360" w:hanging="360"/>
        <w:rPr>
          <w:b/>
          <w:i/>
          <w:sz w:val="20"/>
        </w:rPr>
      </w:pPr>
      <w:r>
        <w:rPr>
          <w:b/>
          <w:i/>
          <w:sz w:val="20"/>
        </w:rPr>
        <w:t>17</w:t>
      </w:r>
      <w:r w:rsidRPr="00464B47">
        <w:rPr>
          <w:b/>
          <w:i/>
          <w:sz w:val="20"/>
        </w:rPr>
        <w:t>.</w:t>
      </w:r>
      <w:r w:rsidRPr="00464B47">
        <w:rPr>
          <w:b/>
          <w:i/>
          <w:sz w:val="20"/>
        </w:rPr>
        <w:tab/>
        <w:t xml:space="preserve">You talk with Jamey and her parents, who are friendly and cooperative. Jamey’s mother asks if it would help for them to not let Jamey snack between meals and to reward her with dessert when she exercises. What would you tell </w:t>
      </w:r>
      <w:r w:rsidR="00AA30FA">
        <w:rPr>
          <w:b/>
          <w:i/>
          <w:sz w:val="20"/>
        </w:rPr>
        <w:t>the family regarding snacks between meals and rewards with dessert after exercise</w:t>
      </w:r>
      <w:r w:rsidRPr="00464B47">
        <w:rPr>
          <w:b/>
          <w:i/>
          <w:sz w:val="20"/>
        </w:rPr>
        <w:t>?</w:t>
      </w:r>
    </w:p>
    <w:p w14:paraId="497D0628" w14:textId="77777777" w:rsidR="00877204" w:rsidRPr="001D220D" w:rsidRDefault="00877204" w:rsidP="00877204">
      <w:pPr>
        <w:ind w:left="360" w:hanging="360"/>
        <w:rPr>
          <w:sz w:val="20"/>
        </w:rPr>
      </w:pPr>
    </w:p>
    <w:p w14:paraId="719B7C7E" w14:textId="77777777" w:rsidR="00877204" w:rsidRPr="00464B47" w:rsidRDefault="00877204" w:rsidP="00877204">
      <w:pPr>
        <w:ind w:left="720" w:hanging="360"/>
        <w:rPr>
          <w:sz w:val="20"/>
        </w:rPr>
      </w:pPr>
      <w:r w:rsidRPr="00464B47">
        <w:rPr>
          <w:sz w:val="20"/>
        </w:rPr>
        <w:t>•</w:t>
      </w:r>
      <w:r w:rsidRPr="00464B47">
        <w:rPr>
          <w:sz w:val="20"/>
        </w:rPr>
        <w:tab/>
        <w:t xml:space="preserve">Snacks between meals are acceptable as long as they are healthy snacks. </w:t>
      </w:r>
    </w:p>
    <w:p w14:paraId="354E13D1" w14:textId="77777777" w:rsidR="00877204" w:rsidRDefault="00877204" w:rsidP="00877204">
      <w:pPr>
        <w:ind w:left="1080" w:hanging="360"/>
        <w:rPr>
          <w:sz w:val="20"/>
        </w:rPr>
      </w:pPr>
      <w:r w:rsidRPr="00464B47">
        <w:rPr>
          <w:sz w:val="20"/>
        </w:rPr>
        <w:t>o</w:t>
      </w:r>
      <w:r w:rsidRPr="00464B47">
        <w:rPr>
          <w:sz w:val="20"/>
        </w:rPr>
        <w:tab/>
        <w:t xml:space="preserve">Fruits and vegetables would be ideal. </w:t>
      </w:r>
    </w:p>
    <w:p w14:paraId="5F2414A5" w14:textId="77777777" w:rsidR="00AA30FA" w:rsidRPr="00AA30FA" w:rsidRDefault="00AA30FA" w:rsidP="00AA30FA">
      <w:pPr>
        <w:pStyle w:val="ListParagraph"/>
        <w:numPr>
          <w:ilvl w:val="0"/>
          <w:numId w:val="7"/>
        </w:numPr>
        <w:rPr>
          <w:sz w:val="20"/>
        </w:rPr>
      </w:pPr>
      <w:r>
        <w:rPr>
          <w:sz w:val="20"/>
        </w:rPr>
        <w:t>Foods with mix of protein, carbs, fat, and fiber may help prolong satiety</w:t>
      </w:r>
    </w:p>
    <w:p w14:paraId="0F6BED12" w14:textId="77777777" w:rsidR="00AA30FA" w:rsidRPr="00AA30FA" w:rsidRDefault="00AA30FA" w:rsidP="00AA30FA">
      <w:pPr>
        <w:pStyle w:val="ListParagraph"/>
        <w:numPr>
          <w:ilvl w:val="0"/>
          <w:numId w:val="7"/>
        </w:numPr>
        <w:rPr>
          <w:sz w:val="20"/>
        </w:rPr>
      </w:pPr>
      <w:r>
        <w:rPr>
          <w:sz w:val="20"/>
        </w:rPr>
        <w:t>Portion control for snacking</w:t>
      </w:r>
    </w:p>
    <w:p w14:paraId="5564C438" w14:textId="77777777" w:rsidR="00877204" w:rsidRPr="001D220D" w:rsidRDefault="00877204" w:rsidP="00877204">
      <w:pPr>
        <w:ind w:left="720" w:hanging="360"/>
        <w:rPr>
          <w:sz w:val="20"/>
        </w:rPr>
      </w:pPr>
      <w:r w:rsidRPr="00464B47">
        <w:rPr>
          <w:sz w:val="20"/>
        </w:rPr>
        <w:t>•</w:t>
      </w:r>
      <w:r w:rsidRPr="00464B47">
        <w:rPr>
          <w:sz w:val="20"/>
        </w:rPr>
        <w:tab/>
        <w:t xml:space="preserve">Instead of using dessert as a reward, </w:t>
      </w:r>
      <w:r>
        <w:rPr>
          <w:sz w:val="20"/>
        </w:rPr>
        <w:t xml:space="preserve">Jamey’s </w:t>
      </w:r>
      <w:r w:rsidRPr="00464B47">
        <w:rPr>
          <w:sz w:val="20"/>
        </w:rPr>
        <w:t xml:space="preserve">mother should offer to do some kind of activity like going to the park or shopping with </w:t>
      </w:r>
      <w:r>
        <w:rPr>
          <w:sz w:val="20"/>
        </w:rPr>
        <w:t>her—</w:t>
      </w:r>
      <w:r w:rsidRPr="00464B47">
        <w:rPr>
          <w:sz w:val="20"/>
        </w:rPr>
        <w:t>anything that will encourage physical activity.</w:t>
      </w:r>
    </w:p>
    <w:p w14:paraId="0973DBE9" w14:textId="77777777" w:rsidR="00877204" w:rsidRPr="001D220D" w:rsidRDefault="00877204" w:rsidP="00877204">
      <w:pPr>
        <w:ind w:left="360" w:hanging="360"/>
        <w:rPr>
          <w:sz w:val="20"/>
        </w:rPr>
      </w:pPr>
    </w:p>
    <w:p w14:paraId="055BCE2D" w14:textId="77777777" w:rsidR="00877204" w:rsidRPr="001D220D" w:rsidRDefault="00877204" w:rsidP="00877204">
      <w:pPr>
        <w:ind w:left="360" w:hanging="360"/>
        <w:rPr>
          <w:b/>
          <w:i/>
          <w:sz w:val="20"/>
        </w:rPr>
      </w:pPr>
      <w:r>
        <w:rPr>
          <w:b/>
          <w:i/>
          <w:sz w:val="20"/>
        </w:rPr>
        <w:t>18</w:t>
      </w:r>
      <w:r w:rsidRPr="00464B47">
        <w:rPr>
          <w:b/>
          <w:i/>
          <w:sz w:val="20"/>
        </w:rPr>
        <w:t>.</w:t>
      </w:r>
      <w:r w:rsidRPr="00464B47">
        <w:rPr>
          <w:b/>
          <w:i/>
          <w:sz w:val="20"/>
        </w:rPr>
        <w:tab/>
        <w:t>Identify one specific physical activity recommendation for Jamey.</w:t>
      </w:r>
    </w:p>
    <w:p w14:paraId="4F3C655A" w14:textId="77777777" w:rsidR="00877204" w:rsidRPr="001D220D" w:rsidRDefault="00877204" w:rsidP="00877204">
      <w:pPr>
        <w:ind w:left="360" w:hanging="360"/>
        <w:rPr>
          <w:sz w:val="20"/>
        </w:rPr>
      </w:pPr>
    </w:p>
    <w:p w14:paraId="425C429F" w14:textId="77777777" w:rsidR="00877204" w:rsidRPr="00464B47" w:rsidRDefault="00877204" w:rsidP="00877204">
      <w:pPr>
        <w:ind w:left="720" w:hanging="360"/>
        <w:rPr>
          <w:sz w:val="20"/>
        </w:rPr>
      </w:pPr>
      <w:r w:rsidRPr="00464B47">
        <w:rPr>
          <w:sz w:val="20"/>
        </w:rPr>
        <w:t>•</w:t>
      </w:r>
      <w:r w:rsidRPr="00464B47">
        <w:rPr>
          <w:sz w:val="20"/>
        </w:rPr>
        <w:tab/>
        <w:t xml:space="preserve">If it’s nice out, Jamey and her mother could go out for a walk in the evenings. </w:t>
      </w:r>
    </w:p>
    <w:p w14:paraId="5CF117EA" w14:textId="77777777" w:rsidR="00877204" w:rsidRDefault="00877204" w:rsidP="00877204">
      <w:pPr>
        <w:ind w:left="720" w:hanging="360"/>
        <w:rPr>
          <w:sz w:val="20"/>
        </w:rPr>
      </w:pPr>
      <w:r w:rsidRPr="00464B47">
        <w:rPr>
          <w:sz w:val="20"/>
        </w:rPr>
        <w:t>•</w:t>
      </w:r>
      <w:r w:rsidRPr="00464B47">
        <w:rPr>
          <w:sz w:val="20"/>
        </w:rPr>
        <w:tab/>
        <w:t xml:space="preserve">In </w:t>
      </w:r>
      <w:r>
        <w:rPr>
          <w:sz w:val="20"/>
        </w:rPr>
        <w:t>i</w:t>
      </w:r>
      <w:r w:rsidRPr="00464B47">
        <w:rPr>
          <w:sz w:val="20"/>
        </w:rPr>
        <w:t>nclement weather, Jamey and her mother could play the latest motion video game.</w:t>
      </w:r>
    </w:p>
    <w:p w14:paraId="2442CC6A" w14:textId="77777777" w:rsidR="00AA30FA" w:rsidRPr="00AA30FA" w:rsidRDefault="00AA30FA" w:rsidP="00AA30FA">
      <w:pPr>
        <w:pStyle w:val="ListParagraph"/>
        <w:numPr>
          <w:ilvl w:val="0"/>
          <w:numId w:val="9"/>
        </w:numPr>
        <w:rPr>
          <w:sz w:val="20"/>
        </w:rPr>
      </w:pPr>
      <w:r>
        <w:rPr>
          <w:sz w:val="20"/>
        </w:rPr>
        <w:t>Find organized physical activity/sport for Jamey (social/accountability aspect may enhance interest)</w:t>
      </w:r>
    </w:p>
    <w:p w14:paraId="7AB65EB9" w14:textId="77777777" w:rsidR="00877204" w:rsidRPr="001D220D" w:rsidRDefault="00877204" w:rsidP="00877204">
      <w:pPr>
        <w:ind w:left="360" w:hanging="360"/>
        <w:rPr>
          <w:sz w:val="20"/>
        </w:rPr>
      </w:pPr>
    </w:p>
    <w:p w14:paraId="2D860FD2" w14:textId="77777777" w:rsidR="00877204" w:rsidRPr="001D220D" w:rsidRDefault="00877204" w:rsidP="00877204">
      <w:pPr>
        <w:ind w:left="360" w:hanging="360"/>
        <w:rPr>
          <w:sz w:val="20"/>
        </w:rPr>
      </w:pPr>
    </w:p>
    <w:p w14:paraId="2F219513" w14:textId="77777777" w:rsidR="00877204" w:rsidRPr="001D220D" w:rsidRDefault="00877204" w:rsidP="00877204">
      <w:pPr>
        <w:keepNext/>
        <w:ind w:left="360" w:hanging="360"/>
        <w:rPr>
          <w:sz w:val="20"/>
        </w:rPr>
      </w:pPr>
    </w:p>
    <w:p w14:paraId="357F501E" w14:textId="77777777" w:rsidR="00877204" w:rsidRPr="001D220D" w:rsidRDefault="00AA30FA" w:rsidP="00877204">
      <w:pPr>
        <w:ind w:left="360" w:hanging="360"/>
        <w:rPr>
          <w:b/>
          <w:i/>
          <w:sz w:val="20"/>
        </w:rPr>
      </w:pPr>
      <w:r>
        <w:rPr>
          <w:b/>
          <w:i/>
          <w:sz w:val="20"/>
        </w:rPr>
        <w:t>19</w:t>
      </w:r>
      <w:r w:rsidR="00877204" w:rsidRPr="001D220D">
        <w:rPr>
          <w:b/>
          <w:i/>
          <w:sz w:val="20"/>
        </w:rPr>
        <w:t>.</w:t>
      </w:r>
      <w:r w:rsidR="00877204" w:rsidRPr="001D220D">
        <w:rPr>
          <w:b/>
          <w:i/>
          <w:sz w:val="20"/>
        </w:rPr>
        <w:tab/>
        <w:t>For each PES statement written, establish an ideal goal (based on signs and symptoms) and an appropriate intervention (based on etiology).</w:t>
      </w:r>
    </w:p>
    <w:p w14:paraId="1858CEB2" w14:textId="77777777" w:rsidR="00877204" w:rsidRPr="001D220D" w:rsidRDefault="00877204" w:rsidP="00877204">
      <w:pPr>
        <w:ind w:left="360" w:hanging="360"/>
        <w:rPr>
          <w:sz w:val="20"/>
        </w:rPr>
      </w:pPr>
    </w:p>
    <w:p w14:paraId="5DA2ED0D" w14:textId="77777777" w:rsidR="00877204" w:rsidRPr="001D220D" w:rsidRDefault="00877204" w:rsidP="00877204">
      <w:pPr>
        <w:ind w:left="360"/>
        <w:rPr>
          <w:sz w:val="20"/>
        </w:rPr>
      </w:pPr>
      <w:r w:rsidRPr="001D220D">
        <w:rPr>
          <w:sz w:val="20"/>
          <w:u w:val="single"/>
        </w:rPr>
        <w:t>Clinical</w:t>
      </w:r>
      <w:r w:rsidRPr="001D220D">
        <w:rPr>
          <w:sz w:val="20"/>
        </w:rPr>
        <w:t xml:space="preserve">: </w:t>
      </w:r>
    </w:p>
    <w:p w14:paraId="3701150E" w14:textId="77777777" w:rsidR="00877204" w:rsidRPr="001D220D" w:rsidRDefault="00877204" w:rsidP="00877204">
      <w:pPr>
        <w:spacing w:after="120"/>
        <w:ind w:left="720" w:hanging="360"/>
        <w:rPr>
          <w:sz w:val="20"/>
        </w:rPr>
      </w:pPr>
      <w:r w:rsidRPr="001D220D">
        <w:rPr>
          <w:sz w:val="20"/>
        </w:rPr>
        <w:t>•</w:t>
      </w:r>
      <w:r w:rsidRPr="001D220D">
        <w:rPr>
          <w:sz w:val="20"/>
        </w:rPr>
        <w:tab/>
        <w:t>Overweight related to physical inactivity and excessive energy intake as evidenced by BMI of 24.9</w:t>
      </w:r>
    </w:p>
    <w:p w14:paraId="0FF1CA47" w14:textId="77777777" w:rsidR="00877204" w:rsidRPr="001D220D" w:rsidRDefault="00877204" w:rsidP="00877204">
      <w:pPr>
        <w:spacing w:after="120"/>
        <w:ind w:left="720"/>
        <w:rPr>
          <w:sz w:val="20"/>
        </w:rPr>
      </w:pPr>
      <w:r w:rsidRPr="001D220D">
        <w:rPr>
          <w:b/>
          <w:sz w:val="20"/>
        </w:rPr>
        <w:t>Ideal Goal:</w:t>
      </w:r>
      <w:r w:rsidRPr="001D220D">
        <w:rPr>
          <w:sz w:val="20"/>
        </w:rPr>
        <w:t xml:space="preserve"> BMI within normal range and less than 85</w:t>
      </w:r>
      <w:r w:rsidRPr="00F24E23">
        <w:rPr>
          <w:sz w:val="20"/>
          <w:vertAlign w:val="superscript"/>
        </w:rPr>
        <w:t>th</w:t>
      </w:r>
      <w:r>
        <w:rPr>
          <w:sz w:val="20"/>
        </w:rPr>
        <w:t xml:space="preserve"> percentile</w:t>
      </w:r>
      <w:r w:rsidRPr="001D220D">
        <w:rPr>
          <w:sz w:val="20"/>
        </w:rPr>
        <w:t xml:space="preserve"> </w:t>
      </w:r>
    </w:p>
    <w:p w14:paraId="3B9F663C" w14:textId="77777777" w:rsidR="00877204" w:rsidRPr="001D220D" w:rsidRDefault="00877204" w:rsidP="00877204">
      <w:pPr>
        <w:ind w:left="720"/>
        <w:rPr>
          <w:sz w:val="20"/>
        </w:rPr>
      </w:pPr>
      <w:r w:rsidRPr="001D220D">
        <w:rPr>
          <w:b/>
          <w:sz w:val="20"/>
        </w:rPr>
        <w:t>Intervention:</w:t>
      </w:r>
      <w:r w:rsidRPr="001D220D">
        <w:rPr>
          <w:sz w:val="20"/>
        </w:rPr>
        <w:t xml:space="preserve"> Nutrition counseling with focus on behavioral modification (refer to specific interventions associated with the intake and behavioral problems defined below). </w:t>
      </w:r>
    </w:p>
    <w:p w14:paraId="7B91899A" w14:textId="77777777" w:rsidR="00877204" w:rsidRPr="001D220D" w:rsidRDefault="00877204" w:rsidP="00877204">
      <w:pPr>
        <w:spacing w:before="120"/>
        <w:ind w:left="720" w:hanging="360"/>
        <w:rPr>
          <w:sz w:val="20"/>
        </w:rPr>
      </w:pPr>
      <w:r w:rsidRPr="001D220D">
        <w:rPr>
          <w:sz w:val="20"/>
          <w:u w:val="single"/>
        </w:rPr>
        <w:t>Intake</w:t>
      </w:r>
      <w:r w:rsidRPr="001D220D">
        <w:rPr>
          <w:sz w:val="20"/>
        </w:rPr>
        <w:t xml:space="preserve">: </w:t>
      </w:r>
    </w:p>
    <w:p w14:paraId="7B3A3FA8" w14:textId="77777777" w:rsidR="00877204" w:rsidRPr="001D220D" w:rsidRDefault="00877204" w:rsidP="00877204">
      <w:pPr>
        <w:spacing w:after="120"/>
        <w:ind w:left="720" w:hanging="360"/>
        <w:rPr>
          <w:sz w:val="20"/>
        </w:rPr>
      </w:pPr>
      <w:r w:rsidRPr="001D220D">
        <w:rPr>
          <w:sz w:val="20"/>
        </w:rPr>
        <w:t>•</w:t>
      </w:r>
      <w:r w:rsidRPr="001D220D">
        <w:rPr>
          <w:sz w:val="20"/>
        </w:rPr>
        <w:tab/>
      </w:r>
      <w:r w:rsidRPr="00464B47">
        <w:rPr>
          <w:sz w:val="20"/>
        </w:rPr>
        <w:t>Excessive energy intake</w:t>
      </w:r>
      <w:r>
        <w:rPr>
          <w:sz w:val="20"/>
        </w:rPr>
        <w:t xml:space="preserve"> (or oral food/beverage intake)</w:t>
      </w:r>
      <w:r w:rsidRPr="00464B47">
        <w:rPr>
          <w:sz w:val="20"/>
        </w:rPr>
        <w:t xml:space="preserve"> related to snacks and meals consisting of calorically dense foods and beverages such as whole milk, regular sweetened sodas, and fried foods as evidenced by typical daily caloric intake of approximately 4400 kcal compared to recommended daily intake of 1800-2000 kcal</w:t>
      </w:r>
    </w:p>
    <w:p w14:paraId="18A38B0C" w14:textId="77777777" w:rsidR="00877204" w:rsidRPr="001D220D" w:rsidRDefault="00877204" w:rsidP="00877204">
      <w:pPr>
        <w:spacing w:after="120"/>
        <w:ind w:left="720"/>
        <w:rPr>
          <w:sz w:val="20"/>
        </w:rPr>
      </w:pPr>
      <w:r w:rsidRPr="001D220D">
        <w:rPr>
          <w:b/>
          <w:sz w:val="20"/>
        </w:rPr>
        <w:t>Ideal Goal:</w:t>
      </w:r>
      <w:r w:rsidRPr="001D220D">
        <w:rPr>
          <w:sz w:val="20"/>
        </w:rPr>
        <w:t xml:space="preserve"> </w:t>
      </w:r>
      <w:r w:rsidRPr="00464B47">
        <w:rPr>
          <w:sz w:val="20"/>
        </w:rPr>
        <w:t>Average daily kcal intake within recommended range of 1800-2000 kcal</w:t>
      </w:r>
    </w:p>
    <w:p w14:paraId="218C3CF3" w14:textId="77777777" w:rsidR="00877204" w:rsidRPr="001D220D" w:rsidRDefault="00877204" w:rsidP="00877204">
      <w:pPr>
        <w:ind w:left="720"/>
        <w:rPr>
          <w:sz w:val="20"/>
        </w:rPr>
      </w:pPr>
      <w:r w:rsidRPr="001D220D">
        <w:rPr>
          <w:b/>
          <w:sz w:val="20"/>
        </w:rPr>
        <w:t>Intervention:</w:t>
      </w:r>
      <w:r w:rsidRPr="001D220D">
        <w:rPr>
          <w:sz w:val="20"/>
        </w:rPr>
        <w:t xml:space="preserve"> </w:t>
      </w:r>
      <w:r w:rsidRPr="00464B47">
        <w:rPr>
          <w:sz w:val="20"/>
        </w:rPr>
        <w:t>Nutrition education to develop alternative foods and beverages that are nutrient dense. Modify distribution, type</w:t>
      </w:r>
      <w:r>
        <w:rPr>
          <w:sz w:val="20"/>
        </w:rPr>
        <w:t>,</w:t>
      </w:r>
      <w:r w:rsidRPr="00464B47">
        <w:rPr>
          <w:sz w:val="20"/>
        </w:rPr>
        <w:t xml:space="preserve"> and amount of foods within meals and snacks to include:</w:t>
      </w:r>
    </w:p>
    <w:p w14:paraId="649FAD63" w14:textId="77777777" w:rsidR="00877204" w:rsidRPr="001D220D" w:rsidRDefault="00877204" w:rsidP="00877204">
      <w:pPr>
        <w:ind w:left="1080" w:hanging="360"/>
        <w:rPr>
          <w:sz w:val="20"/>
        </w:rPr>
      </w:pPr>
      <w:r w:rsidRPr="001D220D">
        <w:rPr>
          <w:sz w:val="20"/>
        </w:rPr>
        <w:t>•</w:t>
      </w:r>
      <w:r w:rsidRPr="001D220D">
        <w:rPr>
          <w:sz w:val="20"/>
        </w:rPr>
        <w:tab/>
        <w:t>Reduced-fat milk</w:t>
      </w:r>
    </w:p>
    <w:p w14:paraId="49FAE403" w14:textId="1A98DA3A" w:rsidR="00877204" w:rsidRPr="001D220D" w:rsidRDefault="00877204" w:rsidP="00877204">
      <w:pPr>
        <w:ind w:left="1080" w:hanging="360"/>
        <w:rPr>
          <w:sz w:val="20"/>
        </w:rPr>
      </w:pPr>
      <w:r w:rsidRPr="001D220D">
        <w:rPr>
          <w:sz w:val="20"/>
        </w:rPr>
        <w:t>•</w:t>
      </w:r>
      <w:r w:rsidRPr="001D220D">
        <w:rPr>
          <w:sz w:val="20"/>
        </w:rPr>
        <w:tab/>
        <w:t>Water for thirst instead of sweetened colas</w:t>
      </w:r>
    </w:p>
    <w:p w14:paraId="6C71E974" w14:textId="77777777" w:rsidR="00877204" w:rsidRPr="001D220D" w:rsidRDefault="00877204" w:rsidP="00877204">
      <w:pPr>
        <w:ind w:left="1080" w:hanging="360"/>
        <w:rPr>
          <w:sz w:val="20"/>
        </w:rPr>
      </w:pPr>
      <w:r w:rsidRPr="001D220D">
        <w:rPr>
          <w:sz w:val="20"/>
        </w:rPr>
        <w:t>•</w:t>
      </w:r>
      <w:r w:rsidRPr="001D220D">
        <w:rPr>
          <w:sz w:val="20"/>
        </w:rPr>
        <w:tab/>
        <w:t>Decreased portion sizes</w:t>
      </w:r>
    </w:p>
    <w:p w14:paraId="06D4DBF5" w14:textId="77777777" w:rsidR="00877204" w:rsidRPr="001D220D" w:rsidRDefault="00877204" w:rsidP="00877204">
      <w:pPr>
        <w:spacing w:after="120"/>
        <w:ind w:left="1080" w:hanging="360"/>
        <w:rPr>
          <w:sz w:val="20"/>
        </w:rPr>
      </w:pPr>
      <w:r w:rsidRPr="001D220D">
        <w:rPr>
          <w:sz w:val="20"/>
        </w:rPr>
        <w:t>•</w:t>
      </w:r>
      <w:r w:rsidRPr="001D220D">
        <w:rPr>
          <w:sz w:val="20"/>
        </w:rPr>
        <w:tab/>
        <w:t xml:space="preserve">Increase of fruits, vegetables, and whole grains  </w:t>
      </w:r>
    </w:p>
    <w:p w14:paraId="41A5FA6F" w14:textId="77777777" w:rsidR="00877204" w:rsidRPr="001D220D" w:rsidRDefault="00877204" w:rsidP="00877204">
      <w:pPr>
        <w:keepNext/>
        <w:ind w:left="720" w:hanging="360"/>
        <w:rPr>
          <w:sz w:val="20"/>
        </w:rPr>
      </w:pPr>
      <w:r w:rsidRPr="001D220D">
        <w:rPr>
          <w:sz w:val="20"/>
          <w:u w:val="single"/>
        </w:rPr>
        <w:t>Behavioral/Environmental</w:t>
      </w:r>
      <w:r w:rsidRPr="001D220D">
        <w:rPr>
          <w:sz w:val="20"/>
        </w:rPr>
        <w:t>:</w:t>
      </w:r>
    </w:p>
    <w:p w14:paraId="47BB0C77" w14:textId="77777777" w:rsidR="00877204" w:rsidRPr="001D220D" w:rsidRDefault="00877204" w:rsidP="00877204">
      <w:pPr>
        <w:spacing w:after="120"/>
        <w:ind w:left="720" w:hanging="360"/>
        <w:rPr>
          <w:sz w:val="20"/>
        </w:rPr>
      </w:pPr>
      <w:r w:rsidRPr="001D220D">
        <w:rPr>
          <w:sz w:val="20"/>
        </w:rPr>
        <w:t>•</w:t>
      </w:r>
      <w:r w:rsidRPr="001D220D">
        <w:rPr>
          <w:sz w:val="20"/>
        </w:rPr>
        <w:tab/>
      </w:r>
      <w:r w:rsidRPr="00464B47">
        <w:rPr>
          <w:sz w:val="20"/>
        </w:rPr>
        <w:t>Physical inactivity related to overweight, fatigue and limited PA at school as evidenced by usual activities limited to playing video games and reading</w:t>
      </w:r>
    </w:p>
    <w:p w14:paraId="7436E1F9" w14:textId="77777777" w:rsidR="00877204" w:rsidRPr="001D220D" w:rsidRDefault="00877204" w:rsidP="00877204">
      <w:pPr>
        <w:spacing w:after="120"/>
        <w:ind w:left="720"/>
        <w:rPr>
          <w:sz w:val="20"/>
        </w:rPr>
      </w:pPr>
      <w:r w:rsidRPr="001D220D">
        <w:rPr>
          <w:b/>
          <w:sz w:val="20"/>
        </w:rPr>
        <w:t>Ideal Goal:</w:t>
      </w:r>
      <w:r w:rsidRPr="001D220D">
        <w:rPr>
          <w:sz w:val="20"/>
        </w:rPr>
        <w:t xml:space="preserve"> </w:t>
      </w:r>
      <w:r w:rsidRPr="00464B47">
        <w:rPr>
          <w:sz w:val="20"/>
        </w:rPr>
        <w:t>Increase in physical activity (can specify an amount or type if desired)</w:t>
      </w:r>
    </w:p>
    <w:p w14:paraId="07781B9A" w14:textId="77777777" w:rsidR="00877204" w:rsidRPr="001D220D" w:rsidRDefault="00877204" w:rsidP="00877204">
      <w:pPr>
        <w:ind w:left="720"/>
        <w:rPr>
          <w:sz w:val="20"/>
        </w:rPr>
      </w:pPr>
      <w:r w:rsidRPr="001D220D">
        <w:rPr>
          <w:b/>
          <w:sz w:val="20"/>
        </w:rPr>
        <w:t>Interventions:</w:t>
      </w:r>
      <w:r w:rsidRPr="001D220D">
        <w:rPr>
          <w:sz w:val="20"/>
        </w:rPr>
        <w:t xml:space="preserve"> </w:t>
      </w:r>
      <w:r w:rsidRPr="00464B47">
        <w:rPr>
          <w:sz w:val="20"/>
        </w:rPr>
        <w:t xml:space="preserve">In this case, interventions may not necessarily be directed at the etiologies as defined but be designed to lessen signs and symptoms; therefore, nutrition counseling would use the strategies of goal setting, rewards and reinforcement (not foods), and social support to promote physical activities that are </w:t>
      </w:r>
      <w:r w:rsidRPr="00464B47">
        <w:rPr>
          <w:sz w:val="20"/>
        </w:rPr>
        <w:lastRenderedPageBreak/>
        <w:t>realistic and appropriate for both Jamey and her parents. Students should include in their answer the need for exploring a variety of options that are fun and non-competitive.</w:t>
      </w:r>
    </w:p>
    <w:p w14:paraId="64E5AB29" w14:textId="77777777" w:rsidR="00877204" w:rsidRPr="001D220D" w:rsidRDefault="00877204" w:rsidP="00877204">
      <w:pPr>
        <w:spacing w:before="120" w:after="120"/>
        <w:ind w:left="720" w:hanging="360"/>
        <w:rPr>
          <w:sz w:val="20"/>
        </w:rPr>
      </w:pPr>
      <w:r w:rsidRPr="001D220D">
        <w:rPr>
          <w:sz w:val="20"/>
        </w:rPr>
        <w:t>•</w:t>
      </w:r>
      <w:r w:rsidRPr="001D220D">
        <w:rPr>
          <w:sz w:val="20"/>
        </w:rPr>
        <w:tab/>
      </w:r>
      <w:r w:rsidRPr="00464B47">
        <w:rPr>
          <w:sz w:val="20"/>
        </w:rPr>
        <w:t>Undesirable food choices related to knowledge deficit and low intake of fruits and vegetables as evidenced by frequent intake of juices, whole milk, sweetened beverages, refined carbohydrates, fried foods, and high-fat meals.</w:t>
      </w:r>
      <w:r w:rsidRPr="001D220D">
        <w:rPr>
          <w:sz w:val="20"/>
        </w:rPr>
        <w:t xml:space="preserve"> </w:t>
      </w:r>
    </w:p>
    <w:p w14:paraId="6AEF9F1B" w14:textId="77777777" w:rsidR="00877204" w:rsidRPr="001D220D" w:rsidRDefault="00877204" w:rsidP="00877204">
      <w:pPr>
        <w:spacing w:after="120"/>
        <w:ind w:left="720"/>
        <w:rPr>
          <w:sz w:val="20"/>
        </w:rPr>
      </w:pPr>
      <w:r w:rsidRPr="001D220D">
        <w:rPr>
          <w:b/>
          <w:sz w:val="20"/>
        </w:rPr>
        <w:t>Ideal Goal:</w:t>
      </w:r>
      <w:r w:rsidRPr="001D220D">
        <w:rPr>
          <w:sz w:val="20"/>
        </w:rPr>
        <w:t xml:space="preserve"> </w:t>
      </w:r>
      <w:r w:rsidRPr="00464B47">
        <w:rPr>
          <w:sz w:val="20"/>
        </w:rPr>
        <w:t>Even though this PES statement is quite similar to the intake example noted above, the goals would be defined slightly differently. Instead of a specific caloric goal, goals for this PES would be based on the amount and type of foods described in the signs and symptoms, such as “no more than 4 oz of fruit juice daily” or “limit fried foods to one time weekly,” etc.</w:t>
      </w:r>
    </w:p>
    <w:p w14:paraId="23EED679" w14:textId="77777777" w:rsidR="00877204" w:rsidRPr="001D220D" w:rsidRDefault="00877204" w:rsidP="00877204">
      <w:pPr>
        <w:spacing w:after="120"/>
        <w:ind w:left="720"/>
        <w:rPr>
          <w:sz w:val="20"/>
        </w:rPr>
      </w:pPr>
      <w:r w:rsidRPr="001D220D">
        <w:rPr>
          <w:b/>
          <w:sz w:val="20"/>
        </w:rPr>
        <w:t>Intervention:</w:t>
      </w:r>
      <w:r w:rsidRPr="001D220D">
        <w:rPr>
          <w:sz w:val="20"/>
        </w:rPr>
        <w:t xml:space="preserve"> </w:t>
      </w:r>
      <w:r w:rsidRPr="00464B47">
        <w:rPr>
          <w:sz w:val="20"/>
        </w:rPr>
        <w:t xml:space="preserve">A similar intervention as noted </w:t>
      </w:r>
      <w:r w:rsidR="00AA30FA">
        <w:rPr>
          <w:sz w:val="20"/>
        </w:rPr>
        <w:t xml:space="preserve">in the intake section </w:t>
      </w:r>
      <w:r w:rsidRPr="00464B47">
        <w:rPr>
          <w:sz w:val="20"/>
        </w:rPr>
        <w:t>above is appropriate as well.</w:t>
      </w:r>
    </w:p>
    <w:p w14:paraId="521891A5" w14:textId="77777777" w:rsidR="00877204" w:rsidRPr="001D220D" w:rsidRDefault="00877204" w:rsidP="00877204">
      <w:pPr>
        <w:spacing w:after="120"/>
        <w:ind w:left="720" w:hanging="360"/>
        <w:rPr>
          <w:sz w:val="20"/>
        </w:rPr>
      </w:pPr>
      <w:r w:rsidRPr="001D220D">
        <w:rPr>
          <w:sz w:val="20"/>
        </w:rPr>
        <w:t>•</w:t>
      </w:r>
      <w:r w:rsidRPr="001D220D">
        <w:rPr>
          <w:sz w:val="20"/>
        </w:rPr>
        <w:tab/>
      </w:r>
      <w:r w:rsidRPr="00464B47">
        <w:rPr>
          <w:sz w:val="20"/>
        </w:rPr>
        <w:t>Food</w:t>
      </w:r>
      <w:r w:rsidR="00AA30FA">
        <w:rPr>
          <w:sz w:val="20"/>
        </w:rPr>
        <w:t>-</w:t>
      </w:r>
      <w:r w:rsidRPr="00464B47">
        <w:rPr>
          <w:sz w:val="20"/>
        </w:rPr>
        <w:t xml:space="preserve"> and nutrition</w:t>
      </w:r>
      <w:r w:rsidR="00AA30FA">
        <w:rPr>
          <w:sz w:val="20"/>
        </w:rPr>
        <w:t>-related</w:t>
      </w:r>
      <w:r w:rsidRPr="00464B47">
        <w:rPr>
          <w:sz w:val="20"/>
        </w:rPr>
        <w:t xml:space="preserve"> knowledge deficit as evidenced by Jamey's mother inquiring about the use of food rewards to motivate an increase in physical activity and exercise</w:t>
      </w:r>
    </w:p>
    <w:p w14:paraId="00F33624" w14:textId="77777777" w:rsidR="00877204" w:rsidRPr="001D220D" w:rsidRDefault="00877204" w:rsidP="00877204">
      <w:pPr>
        <w:spacing w:after="120"/>
        <w:ind w:left="720"/>
        <w:rPr>
          <w:sz w:val="20"/>
        </w:rPr>
      </w:pPr>
      <w:r w:rsidRPr="001D220D">
        <w:rPr>
          <w:b/>
          <w:sz w:val="20"/>
        </w:rPr>
        <w:t>Ideal Goal:</w:t>
      </w:r>
      <w:r w:rsidRPr="001D220D">
        <w:rPr>
          <w:sz w:val="20"/>
        </w:rPr>
        <w:t xml:space="preserve"> </w:t>
      </w:r>
      <w:r w:rsidRPr="00464B47">
        <w:rPr>
          <w:sz w:val="20"/>
        </w:rPr>
        <w:t>Jamey’s mother providing appropriate non-food rewards to motivate an increase in physical activity</w:t>
      </w:r>
    </w:p>
    <w:p w14:paraId="414AE5A4" w14:textId="77777777" w:rsidR="00877204" w:rsidRDefault="00877204" w:rsidP="00877204">
      <w:pPr>
        <w:ind w:left="720"/>
        <w:rPr>
          <w:sz w:val="20"/>
        </w:rPr>
      </w:pPr>
      <w:r w:rsidRPr="001D220D">
        <w:rPr>
          <w:b/>
          <w:sz w:val="20"/>
        </w:rPr>
        <w:t>Intervention:</w:t>
      </w:r>
      <w:r w:rsidRPr="001D220D">
        <w:rPr>
          <w:sz w:val="20"/>
        </w:rPr>
        <w:t xml:space="preserve"> </w:t>
      </w:r>
      <w:r w:rsidRPr="00464B47">
        <w:rPr>
          <w:sz w:val="20"/>
        </w:rPr>
        <w:t>Nutrition education stating the purpose and use of family counseling theory and strategies that include problem solving, social support, and goal setting.</w:t>
      </w:r>
    </w:p>
    <w:p w14:paraId="29F5AFD2" w14:textId="77777777" w:rsidR="00CD0C13" w:rsidRDefault="00CD0C13" w:rsidP="00877204">
      <w:pPr>
        <w:ind w:left="720"/>
        <w:rPr>
          <w:sz w:val="20"/>
        </w:rPr>
      </w:pPr>
    </w:p>
    <w:p w14:paraId="5CBB270C" w14:textId="77777777" w:rsidR="00CD0C13" w:rsidRPr="001D220D" w:rsidRDefault="00CD0C13" w:rsidP="00CD0C13">
      <w:pPr>
        <w:ind w:left="360" w:hanging="360"/>
        <w:rPr>
          <w:b/>
          <w:i/>
          <w:sz w:val="20"/>
        </w:rPr>
      </w:pPr>
      <w:r w:rsidRPr="00464B47">
        <w:rPr>
          <w:b/>
          <w:i/>
          <w:sz w:val="20"/>
        </w:rPr>
        <w:t>2</w:t>
      </w:r>
      <w:r>
        <w:rPr>
          <w:b/>
          <w:i/>
          <w:sz w:val="20"/>
        </w:rPr>
        <w:t>0</w:t>
      </w:r>
      <w:r w:rsidRPr="00464B47">
        <w:rPr>
          <w:b/>
          <w:i/>
          <w:sz w:val="20"/>
        </w:rPr>
        <w:t>.</w:t>
      </w:r>
      <w:r w:rsidRPr="00464B47">
        <w:rPr>
          <w:b/>
          <w:i/>
          <w:sz w:val="20"/>
        </w:rPr>
        <w:tab/>
        <w:t xml:space="preserve">Mr. and Mrs. Whitmer ask about gastric bypass surgery for Jamey. </w:t>
      </w:r>
      <w:r>
        <w:rPr>
          <w:b/>
          <w:i/>
          <w:sz w:val="20"/>
        </w:rPr>
        <w:t>Based on the Evidence Analysis Library from the Academy of Nutrition and Dietetics, w</w:t>
      </w:r>
      <w:r w:rsidRPr="00464B47">
        <w:rPr>
          <w:b/>
          <w:i/>
          <w:sz w:val="20"/>
        </w:rPr>
        <w:t>hat are the recommendations regarding gastric bypass surgery for the pediatric population?</w:t>
      </w:r>
    </w:p>
    <w:p w14:paraId="6925928A" w14:textId="77777777" w:rsidR="00CD0C13" w:rsidRDefault="00CD0C13" w:rsidP="00CD0C13">
      <w:pPr>
        <w:ind w:left="360" w:hanging="360"/>
        <w:rPr>
          <w:sz w:val="20"/>
        </w:rPr>
      </w:pPr>
    </w:p>
    <w:p w14:paraId="1AB3E03A" w14:textId="77777777" w:rsidR="00CD0C13" w:rsidRDefault="00CD0C13" w:rsidP="00CD0C13">
      <w:pPr>
        <w:keepNext/>
        <w:spacing w:after="120"/>
        <w:ind w:left="360"/>
        <w:rPr>
          <w:sz w:val="20"/>
        </w:rPr>
      </w:pPr>
      <w:r>
        <w:rPr>
          <w:sz w:val="20"/>
        </w:rPr>
        <w:t xml:space="preserve">The </w:t>
      </w:r>
      <w:r w:rsidRPr="00022075">
        <w:rPr>
          <w:sz w:val="20"/>
        </w:rPr>
        <w:t>Expert Committee Recommendations Regarding the Prevention, Assessment, and Treatment of Child and Ad</w:t>
      </w:r>
      <w:r>
        <w:rPr>
          <w:sz w:val="20"/>
        </w:rPr>
        <w:t>olescent Overweight and Obesity</w:t>
      </w:r>
      <w:r>
        <w:rPr>
          <w:rStyle w:val="FootnoteReference"/>
          <w:sz w:val="20"/>
        </w:rPr>
        <w:footnoteReference w:id="2"/>
      </w:r>
      <w:r w:rsidRPr="00022075">
        <w:rPr>
          <w:sz w:val="20"/>
        </w:rPr>
        <w:t xml:space="preserve"> include the following criteria for adolescents being considered for weight-loss surgery:</w:t>
      </w:r>
    </w:p>
    <w:p w14:paraId="78C00333" w14:textId="77777777" w:rsidR="00CD0C13" w:rsidRPr="00022075" w:rsidRDefault="00CD0C13" w:rsidP="00CD0C13">
      <w:pPr>
        <w:ind w:left="720" w:hanging="360"/>
        <w:rPr>
          <w:sz w:val="20"/>
        </w:rPr>
      </w:pPr>
      <w:r w:rsidRPr="001D220D">
        <w:rPr>
          <w:sz w:val="20"/>
        </w:rPr>
        <w:t>•</w:t>
      </w:r>
      <w:r w:rsidRPr="001D220D">
        <w:rPr>
          <w:sz w:val="20"/>
        </w:rPr>
        <w:tab/>
      </w:r>
      <w:r w:rsidRPr="00022075">
        <w:rPr>
          <w:sz w:val="20"/>
        </w:rPr>
        <w:t xml:space="preserve">Failure of at least six months of organized weight-loss attempts as determined by their primary care provider </w:t>
      </w:r>
    </w:p>
    <w:p w14:paraId="629C2525" w14:textId="77777777" w:rsidR="00CD0C13" w:rsidRPr="00022075" w:rsidRDefault="00CD0C13" w:rsidP="00CD0C13">
      <w:pPr>
        <w:ind w:left="720" w:hanging="360"/>
        <w:rPr>
          <w:sz w:val="20"/>
        </w:rPr>
      </w:pPr>
      <w:r w:rsidRPr="00022075">
        <w:rPr>
          <w:sz w:val="20"/>
        </w:rPr>
        <w:t>•</w:t>
      </w:r>
      <w:r w:rsidRPr="00022075">
        <w:rPr>
          <w:sz w:val="20"/>
        </w:rPr>
        <w:tab/>
        <w:t xml:space="preserve">Severely obese (BMI 40 or greater) with serious obesity-related medical complications or have a BMI of 50 or more with less-severe co-morbidities </w:t>
      </w:r>
    </w:p>
    <w:p w14:paraId="7DB421C1" w14:textId="77777777" w:rsidR="00CD0C13" w:rsidRPr="00022075" w:rsidRDefault="00CD0C13" w:rsidP="00CD0C13">
      <w:pPr>
        <w:ind w:left="720" w:hanging="360"/>
        <w:rPr>
          <w:sz w:val="20"/>
        </w:rPr>
      </w:pPr>
      <w:r w:rsidRPr="00022075">
        <w:rPr>
          <w:sz w:val="20"/>
        </w:rPr>
        <w:t>•</w:t>
      </w:r>
      <w:r w:rsidRPr="00022075">
        <w:rPr>
          <w:sz w:val="20"/>
        </w:rPr>
        <w:tab/>
        <w:t xml:space="preserve">Co-morbidities related to obesity that might be resolved with durable weight loss </w:t>
      </w:r>
    </w:p>
    <w:p w14:paraId="33923D12" w14:textId="77777777" w:rsidR="00CD0C13" w:rsidRPr="00022075" w:rsidRDefault="00CD0C13" w:rsidP="00CD0C13">
      <w:pPr>
        <w:ind w:left="720" w:hanging="360"/>
        <w:rPr>
          <w:sz w:val="20"/>
        </w:rPr>
      </w:pPr>
      <w:r w:rsidRPr="00022075">
        <w:rPr>
          <w:sz w:val="20"/>
        </w:rPr>
        <w:t>•</w:t>
      </w:r>
      <w:r w:rsidRPr="00022075">
        <w:rPr>
          <w:sz w:val="20"/>
        </w:rPr>
        <w:tab/>
        <w:t xml:space="preserve">Attainment of a majority of skeletal maturity (generally at least 13 years of age for girls and at least 15 years of age for boys). </w:t>
      </w:r>
    </w:p>
    <w:p w14:paraId="6EC61B0E" w14:textId="77777777" w:rsidR="00CD0C13" w:rsidRPr="00022075" w:rsidRDefault="00CD0C13" w:rsidP="00CD0C13">
      <w:pPr>
        <w:ind w:left="720" w:hanging="360"/>
        <w:rPr>
          <w:sz w:val="20"/>
        </w:rPr>
      </w:pPr>
      <w:r w:rsidRPr="00022075">
        <w:rPr>
          <w:sz w:val="20"/>
        </w:rPr>
        <w:t>•</w:t>
      </w:r>
      <w:r w:rsidRPr="00022075">
        <w:rPr>
          <w:sz w:val="20"/>
        </w:rPr>
        <w:tab/>
        <w:t xml:space="preserve">Demonstrate commitment to comprehensive medical and psychological evaluations both before and after weight-loss surgery </w:t>
      </w:r>
    </w:p>
    <w:p w14:paraId="629E5381" w14:textId="77777777" w:rsidR="00CD0C13" w:rsidRPr="00022075" w:rsidRDefault="00CD0C13" w:rsidP="00CD0C13">
      <w:pPr>
        <w:ind w:left="720" w:hanging="360"/>
        <w:rPr>
          <w:sz w:val="20"/>
        </w:rPr>
      </w:pPr>
      <w:r w:rsidRPr="00022075">
        <w:rPr>
          <w:sz w:val="20"/>
        </w:rPr>
        <w:t>•</w:t>
      </w:r>
      <w:r w:rsidRPr="00022075">
        <w:rPr>
          <w:sz w:val="20"/>
        </w:rPr>
        <w:tab/>
        <w:t xml:space="preserve">Capable and willing to adhere to nutritional guidelines post-operatively </w:t>
      </w:r>
    </w:p>
    <w:p w14:paraId="0966FAC3" w14:textId="77777777" w:rsidR="00CD0C13" w:rsidRPr="00022075" w:rsidRDefault="00CD0C13" w:rsidP="00CD0C13">
      <w:pPr>
        <w:ind w:left="720" w:hanging="360"/>
        <w:rPr>
          <w:sz w:val="20"/>
        </w:rPr>
      </w:pPr>
      <w:r w:rsidRPr="00022075">
        <w:rPr>
          <w:sz w:val="20"/>
        </w:rPr>
        <w:t>•</w:t>
      </w:r>
      <w:r w:rsidRPr="00022075">
        <w:rPr>
          <w:sz w:val="20"/>
        </w:rPr>
        <w:tab/>
        <w:t xml:space="preserve">Able to decide and participate in the decision to undergo weight-loss surgery. </w:t>
      </w:r>
    </w:p>
    <w:p w14:paraId="4C84EBDC" w14:textId="77777777" w:rsidR="00CD0C13" w:rsidRPr="00022075" w:rsidRDefault="00CD0C13" w:rsidP="00CD0C13">
      <w:pPr>
        <w:ind w:left="720" w:hanging="360"/>
        <w:rPr>
          <w:sz w:val="20"/>
        </w:rPr>
      </w:pPr>
      <w:r w:rsidRPr="00022075">
        <w:rPr>
          <w:sz w:val="20"/>
        </w:rPr>
        <w:t>•</w:t>
      </w:r>
      <w:r w:rsidRPr="00022075">
        <w:rPr>
          <w:sz w:val="20"/>
        </w:rPr>
        <w:tab/>
        <w:t xml:space="preserve">Have a supportive family environment </w:t>
      </w:r>
    </w:p>
    <w:p w14:paraId="58CA0F30" w14:textId="77777777" w:rsidR="00CD0C13" w:rsidRPr="00022075" w:rsidRDefault="00CD0C13" w:rsidP="00CD0C13">
      <w:pPr>
        <w:spacing w:after="120"/>
        <w:ind w:left="720" w:hanging="360"/>
        <w:rPr>
          <w:sz w:val="20"/>
        </w:rPr>
      </w:pPr>
      <w:r w:rsidRPr="00022075">
        <w:rPr>
          <w:sz w:val="20"/>
        </w:rPr>
        <w:t>•</w:t>
      </w:r>
      <w:r w:rsidRPr="00022075">
        <w:rPr>
          <w:sz w:val="20"/>
        </w:rPr>
        <w:tab/>
        <w:t>Evaluated by a multi-disciplinary team involved in patient selection, preparation</w:t>
      </w:r>
      <w:r>
        <w:rPr>
          <w:sz w:val="20"/>
        </w:rPr>
        <w:t>,</w:t>
      </w:r>
      <w:r w:rsidRPr="00022075">
        <w:rPr>
          <w:sz w:val="20"/>
        </w:rPr>
        <w:t xml:space="preserve"> and surgery as well as immediate and long-term post-operative follow-up care</w:t>
      </w:r>
    </w:p>
    <w:p w14:paraId="2561ED5C" w14:textId="77777777" w:rsidR="00CD0C13" w:rsidRPr="005647B4" w:rsidRDefault="00CD0C13" w:rsidP="00CD0C13">
      <w:pPr>
        <w:ind w:left="360"/>
        <w:rPr>
          <w:sz w:val="20"/>
        </w:rPr>
      </w:pPr>
      <w:r w:rsidRPr="00022075">
        <w:rPr>
          <w:sz w:val="20"/>
        </w:rPr>
        <w:t xml:space="preserve">Potential candidates should be referred to centers with multi-disciplinary weight-management teams that have expertise in meeting the unique needs of obese adolescents. Surgery should be performed in institutions equipped to meet the tertiary needs of severely obese patients </w:t>
      </w:r>
      <w:r>
        <w:rPr>
          <w:sz w:val="20"/>
        </w:rPr>
        <w:t>that</w:t>
      </w:r>
      <w:r w:rsidRPr="00022075">
        <w:rPr>
          <w:sz w:val="20"/>
        </w:rPr>
        <w:t xml:space="preserve"> collect long-term data on the clinical outcomes of these patients.</w:t>
      </w:r>
    </w:p>
    <w:p w14:paraId="4CF091E8" w14:textId="77777777" w:rsidR="00CD0C13" w:rsidRPr="001D220D" w:rsidRDefault="00CD0C13" w:rsidP="00877204">
      <w:pPr>
        <w:ind w:left="720"/>
        <w:rPr>
          <w:sz w:val="20"/>
        </w:rPr>
      </w:pPr>
    </w:p>
    <w:p w14:paraId="00B2DEC1" w14:textId="77777777" w:rsidR="00877204" w:rsidRPr="001D220D" w:rsidRDefault="00877204" w:rsidP="00877204">
      <w:pPr>
        <w:ind w:left="360" w:hanging="360"/>
        <w:rPr>
          <w:sz w:val="20"/>
        </w:rPr>
      </w:pPr>
    </w:p>
    <w:p w14:paraId="4DEB7C8D" w14:textId="77777777" w:rsidR="00877204" w:rsidRPr="001D220D" w:rsidRDefault="00877204" w:rsidP="00877204">
      <w:pPr>
        <w:ind w:left="360" w:hanging="360"/>
        <w:rPr>
          <w:sz w:val="20"/>
        </w:rPr>
      </w:pPr>
    </w:p>
    <w:p w14:paraId="76613CD5" w14:textId="77777777" w:rsidR="00877204" w:rsidRPr="001D220D" w:rsidRDefault="00877204" w:rsidP="00877204">
      <w:pPr>
        <w:ind w:left="360" w:hanging="360"/>
        <w:rPr>
          <w:sz w:val="20"/>
        </w:rPr>
      </w:pPr>
    </w:p>
    <w:p w14:paraId="1CAA88C5" w14:textId="77777777" w:rsidR="00877204" w:rsidRPr="001D220D" w:rsidRDefault="00877204" w:rsidP="00877204">
      <w:pPr>
        <w:ind w:left="360" w:hanging="360"/>
        <w:rPr>
          <w:b/>
          <w:sz w:val="22"/>
        </w:rPr>
      </w:pPr>
      <w:r w:rsidRPr="001D220D">
        <w:rPr>
          <w:b/>
          <w:sz w:val="22"/>
        </w:rPr>
        <w:t>VI.</w:t>
      </w:r>
      <w:r w:rsidRPr="001D220D">
        <w:rPr>
          <w:b/>
          <w:sz w:val="22"/>
        </w:rPr>
        <w:tab/>
        <w:t>Nutrition Monitoring and Evaluation</w:t>
      </w:r>
    </w:p>
    <w:p w14:paraId="3D97D7B2" w14:textId="77777777" w:rsidR="00877204" w:rsidRPr="001D220D" w:rsidRDefault="00877204" w:rsidP="00877204">
      <w:pPr>
        <w:ind w:left="360" w:hanging="360"/>
        <w:rPr>
          <w:sz w:val="20"/>
        </w:rPr>
      </w:pPr>
    </w:p>
    <w:p w14:paraId="2ACC3FAE" w14:textId="77777777" w:rsidR="00877204" w:rsidRPr="001D220D" w:rsidRDefault="00877204" w:rsidP="00877204">
      <w:pPr>
        <w:ind w:left="360" w:hanging="360"/>
        <w:rPr>
          <w:b/>
          <w:i/>
          <w:sz w:val="20"/>
        </w:rPr>
      </w:pPr>
      <w:r w:rsidRPr="001D220D">
        <w:rPr>
          <w:b/>
          <w:i/>
          <w:sz w:val="20"/>
        </w:rPr>
        <w:t>2</w:t>
      </w:r>
      <w:r w:rsidR="00CD0C13">
        <w:rPr>
          <w:b/>
          <w:i/>
          <w:sz w:val="20"/>
        </w:rPr>
        <w:t>1</w:t>
      </w:r>
      <w:r w:rsidRPr="001D220D">
        <w:rPr>
          <w:b/>
          <w:i/>
          <w:sz w:val="20"/>
        </w:rPr>
        <w:t>.</w:t>
      </w:r>
      <w:r w:rsidRPr="001D220D">
        <w:rPr>
          <w:b/>
          <w:i/>
          <w:sz w:val="20"/>
        </w:rPr>
        <w:tab/>
      </w:r>
      <w:r>
        <w:rPr>
          <w:b/>
          <w:i/>
          <w:sz w:val="20"/>
        </w:rPr>
        <w:t>What is the optimal length of weight management therapy for Jamey</w:t>
      </w:r>
      <w:r w:rsidRPr="001D220D">
        <w:rPr>
          <w:b/>
          <w:i/>
          <w:sz w:val="20"/>
        </w:rPr>
        <w:t>?</w:t>
      </w:r>
    </w:p>
    <w:p w14:paraId="0B69E035" w14:textId="77777777" w:rsidR="00877204" w:rsidRPr="001D220D" w:rsidRDefault="00877204" w:rsidP="00877204">
      <w:pPr>
        <w:ind w:left="360" w:hanging="360"/>
        <w:rPr>
          <w:sz w:val="20"/>
        </w:rPr>
      </w:pPr>
    </w:p>
    <w:p w14:paraId="1D01F274" w14:textId="77777777" w:rsidR="00877204" w:rsidRPr="00155027" w:rsidRDefault="00877204" w:rsidP="00877204">
      <w:pPr>
        <w:ind w:left="720" w:hanging="360"/>
        <w:rPr>
          <w:sz w:val="20"/>
        </w:rPr>
      </w:pPr>
      <w:r w:rsidRPr="005647B4">
        <w:rPr>
          <w:sz w:val="20"/>
        </w:rPr>
        <w:t>•</w:t>
      </w:r>
      <w:r w:rsidRPr="005647B4">
        <w:rPr>
          <w:sz w:val="20"/>
        </w:rPr>
        <w:tab/>
      </w:r>
      <w:r w:rsidRPr="00155027">
        <w:rPr>
          <w:sz w:val="20"/>
        </w:rPr>
        <w:t>Nutrition counseling should include goal-setting, self-monitoring, stimulus control, problem-solving, contingency management, cognitive restricting, use of incentives and rewards, and social supports</w:t>
      </w:r>
    </w:p>
    <w:p w14:paraId="7E86F237" w14:textId="77777777" w:rsidR="00877204" w:rsidRPr="00155027" w:rsidRDefault="00877204" w:rsidP="00877204">
      <w:pPr>
        <w:ind w:left="720" w:hanging="360"/>
        <w:rPr>
          <w:sz w:val="20"/>
        </w:rPr>
      </w:pPr>
      <w:r w:rsidRPr="00155027">
        <w:rPr>
          <w:sz w:val="20"/>
        </w:rPr>
        <w:t>•</w:t>
      </w:r>
      <w:r w:rsidRPr="00155027">
        <w:rPr>
          <w:sz w:val="20"/>
        </w:rPr>
        <w:tab/>
        <w:t>MNT should last at least 3 months or until initial weight-management goals are achieved</w:t>
      </w:r>
    </w:p>
    <w:p w14:paraId="0D966AEB" w14:textId="77777777" w:rsidR="00877204" w:rsidRPr="00155027" w:rsidRDefault="00877204" w:rsidP="00877204">
      <w:pPr>
        <w:ind w:left="720" w:hanging="360"/>
        <w:rPr>
          <w:sz w:val="20"/>
        </w:rPr>
      </w:pPr>
      <w:r w:rsidRPr="00155027">
        <w:rPr>
          <w:sz w:val="20"/>
        </w:rPr>
        <w:t>•</w:t>
      </w:r>
      <w:r w:rsidRPr="00155027">
        <w:rPr>
          <w:sz w:val="20"/>
        </w:rPr>
        <w:tab/>
        <w:t>Weight control is often a life-long condition and it is critical that a weight management plan be implemented after the intensive phase of treatment</w:t>
      </w:r>
    </w:p>
    <w:p w14:paraId="7AA13627" w14:textId="77777777" w:rsidR="00877204" w:rsidRPr="005647B4" w:rsidRDefault="00877204" w:rsidP="00877204">
      <w:pPr>
        <w:ind w:left="720" w:hanging="360"/>
        <w:rPr>
          <w:sz w:val="20"/>
        </w:rPr>
      </w:pPr>
      <w:r w:rsidRPr="00155027">
        <w:rPr>
          <w:sz w:val="20"/>
        </w:rPr>
        <w:t>•</w:t>
      </w:r>
      <w:r w:rsidRPr="00155027">
        <w:rPr>
          <w:sz w:val="20"/>
        </w:rPr>
        <w:tab/>
        <w:t xml:space="preserve">More contact between </w:t>
      </w:r>
      <w:r>
        <w:rPr>
          <w:sz w:val="20"/>
        </w:rPr>
        <w:t xml:space="preserve">the </w:t>
      </w:r>
      <w:r w:rsidRPr="00155027">
        <w:rPr>
          <w:sz w:val="20"/>
        </w:rPr>
        <w:t>patient and RD may lead to more successful weight loss and maintenance</w:t>
      </w:r>
    </w:p>
    <w:p w14:paraId="68BA35F0" w14:textId="77777777" w:rsidR="00877204" w:rsidRDefault="00877204" w:rsidP="00877204">
      <w:pPr>
        <w:rPr>
          <w:sz w:val="20"/>
        </w:rPr>
      </w:pPr>
    </w:p>
    <w:p w14:paraId="1CCAB0D0" w14:textId="77777777" w:rsidR="00877204" w:rsidRPr="001D220D" w:rsidRDefault="00877204" w:rsidP="00877204">
      <w:pPr>
        <w:ind w:left="360" w:hanging="360"/>
        <w:rPr>
          <w:b/>
          <w:i/>
          <w:sz w:val="20"/>
        </w:rPr>
      </w:pPr>
      <w:r w:rsidRPr="001D220D">
        <w:rPr>
          <w:b/>
          <w:i/>
          <w:sz w:val="20"/>
        </w:rPr>
        <w:t>2</w:t>
      </w:r>
      <w:r w:rsidR="00CD0C13">
        <w:rPr>
          <w:b/>
          <w:i/>
          <w:sz w:val="20"/>
        </w:rPr>
        <w:t>2</w:t>
      </w:r>
      <w:r w:rsidRPr="001D220D">
        <w:rPr>
          <w:b/>
          <w:i/>
          <w:sz w:val="20"/>
        </w:rPr>
        <w:t>.</w:t>
      </w:r>
      <w:r w:rsidRPr="001D220D">
        <w:rPr>
          <w:b/>
          <w:i/>
          <w:sz w:val="20"/>
        </w:rPr>
        <w:tab/>
        <w:t>Should her parents be included? Why or why not?</w:t>
      </w:r>
    </w:p>
    <w:p w14:paraId="15D0B390" w14:textId="77777777" w:rsidR="00877204" w:rsidRPr="001D220D" w:rsidRDefault="00877204" w:rsidP="00877204">
      <w:pPr>
        <w:ind w:left="360" w:hanging="360"/>
        <w:rPr>
          <w:sz w:val="20"/>
        </w:rPr>
      </w:pPr>
    </w:p>
    <w:p w14:paraId="429670B6" w14:textId="77777777" w:rsidR="00877204" w:rsidRDefault="00877204" w:rsidP="00877204">
      <w:pPr>
        <w:ind w:left="720" w:hanging="360"/>
        <w:rPr>
          <w:sz w:val="20"/>
        </w:rPr>
      </w:pPr>
      <w:r w:rsidRPr="005647B4">
        <w:rPr>
          <w:sz w:val="20"/>
        </w:rPr>
        <w:t>•</w:t>
      </w:r>
      <w:r w:rsidRPr="005647B4">
        <w:rPr>
          <w:sz w:val="20"/>
        </w:rPr>
        <w:tab/>
        <w:t xml:space="preserve">Family counseling is very important and improves weight management outcomes. </w:t>
      </w:r>
    </w:p>
    <w:p w14:paraId="0B32BE9A" w14:textId="77777777" w:rsidR="00EF5984" w:rsidRPr="00EF5984" w:rsidRDefault="00EF5984" w:rsidP="00EF5984">
      <w:pPr>
        <w:pStyle w:val="ListParagraph"/>
        <w:numPr>
          <w:ilvl w:val="1"/>
          <w:numId w:val="9"/>
        </w:numPr>
        <w:rPr>
          <w:sz w:val="20"/>
        </w:rPr>
      </w:pPr>
      <w:r>
        <w:rPr>
          <w:sz w:val="20"/>
        </w:rPr>
        <w:t>Degree of counseling format depends on the family dynamics and should be determined by the professional's discretion (ex.: group vs. individual, caregiver and child vs. parent, etc.)</w:t>
      </w:r>
    </w:p>
    <w:p w14:paraId="6366BE78" w14:textId="77777777" w:rsidR="00877204" w:rsidRDefault="00877204" w:rsidP="00877204">
      <w:pPr>
        <w:ind w:left="720" w:hanging="360"/>
        <w:rPr>
          <w:sz w:val="20"/>
        </w:rPr>
      </w:pPr>
      <w:r w:rsidRPr="005647B4">
        <w:rPr>
          <w:sz w:val="20"/>
        </w:rPr>
        <w:t>•</w:t>
      </w:r>
      <w:r w:rsidRPr="005647B4">
        <w:rPr>
          <w:sz w:val="20"/>
        </w:rPr>
        <w:tab/>
        <w:t xml:space="preserve">Parents need to be ready to make lifestyle changes to support the child/adolescent with cognitive behavior strategies. </w:t>
      </w:r>
    </w:p>
    <w:p w14:paraId="1765988E" w14:textId="77777777" w:rsidR="00EF5984" w:rsidRPr="00EF5984" w:rsidRDefault="00EF5984" w:rsidP="00EF5984">
      <w:pPr>
        <w:pStyle w:val="ListParagraph"/>
        <w:numPr>
          <w:ilvl w:val="1"/>
          <w:numId w:val="9"/>
        </w:numPr>
        <w:rPr>
          <w:sz w:val="20"/>
        </w:rPr>
      </w:pPr>
      <w:r>
        <w:rPr>
          <w:sz w:val="20"/>
        </w:rPr>
        <w:t>Parental modeling has advantages in children under 12 years of age</w:t>
      </w:r>
    </w:p>
    <w:p w14:paraId="1C580769" w14:textId="77777777" w:rsidR="00877204" w:rsidRPr="005647B4" w:rsidRDefault="00877204" w:rsidP="00877204">
      <w:pPr>
        <w:ind w:left="720" w:hanging="360"/>
        <w:rPr>
          <w:sz w:val="20"/>
        </w:rPr>
      </w:pPr>
      <w:r w:rsidRPr="005647B4">
        <w:rPr>
          <w:sz w:val="20"/>
        </w:rPr>
        <w:t>•</w:t>
      </w:r>
      <w:r w:rsidRPr="005647B4">
        <w:rPr>
          <w:sz w:val="20"/>
        </w:rPr>
        <w:tab/>
        <w:t>Components include</w:t>
      </w:r>
      <w:r>
        <w:rPr>
          <w:sz w:val="20"/>
        </w:rPr>
        <w:t>:</w:t>
      </w:r>
      <w:r w:rsidRPr="005647B4">
        <w:rPr>
          <w:sz w:val="20"/>
        </w:rPr>
        <w:t xml:space="preserve"> </w:t>
      </w:r>
    </w:p>
    <w:p w14:paraId="0D0B653C" w14:textId="77777777" w:rsidR="00877204" w:rsidRPr="005647B4" w:rsidRDefault="00877204" w:rsidP="00877204">
      <w:pPr>
        <w:ind w:left="1080" w:hanging="360"/>
        <w:rPr>
          <w:sz w:val="20"/>
        </w:rPr>
      </w:pPr>
      <w:r w:rsidRPr="005647B4">
        <w:rPr>
          <w:sz w:val="20"/>
        </w:rPr>
        <w:t>o</w:t>
      </w:r>
      <w:r w:rsidRPr="005647B4">
        <w:rPr>
          <w:sz w:val="20"/>
        </w:rPr>
        <w:tab/>
        <w:t>nutrition education on lifestyle behaviors and their relationship to chronic disease development</w:t>
      </w:r>
    </w:p>
    <w:p w14:paraId="3336A33A" w14:textId="77777777" w:rsidR="00877204" w:rsidRPr="005647B4" w:rsidRDefault="00877204" w:rsidP="00877204">
      <w:pPr>
        <w:ind w:left="1080" w:hanging="360"/>
        <w:rPr>
          <w:sz w:val="20"/>
        </w:rPr>
      </w:pPr>
      <w:r w:rsidRPr="005647B4">
        <w:rPr>
          <w:sz w:val="20"/>
        </w:rPr>
        <w:t>o</w:t>
      </w:r>
      <w:r w:rsidRPr="005647B4">
        <w:rPr>
          <w:sz w:val="20"/>
        </w:rPr>
        <w:tab/>
        <w:t xml:space="preserve">modification of </w:t>
      </w:r>
      <w:r>
        <w:rPr>
          <w:sz w:val="20"/>
        </w:rPr>
        <w:t xml:space="preserve">the </w:t>
      </w:r>
      <w:r w:rsidRPr="005647B4">
        <w:rPr>
          <w:sz w:val="20"/>
        </w:rPr>
        <w:t>home/school environment to enable the adolescent to make wise food choices</w:t>
      </w:r>
    </w:p>
    <w:p w14:paraId="5279D3B1" w14:textId="77777777" w:rsidR="00877204" w:rsidRPr="001D220D" w:rsidRDefault="00877204" w:rsidP="00877204">
      <w:pPr>
        <w:ind w:left="1080" w:hanging="360"/>
        <w:rPr>
          <w:sz w:val="20"/>
        </w:rPr>
      </w:pPr>
      <w:r w:rsidRPr="005647B4">
        <w:rPr>
          <w:sz w:val="20"/>
        </w:rPr>
        <w:t>o</w:t>
      </w:r>
      <w:r w:rsidRPr="005647B4">
        <w:rPr>
          <w:sz w:val="20"/>
        </w:rPr>
        <w:tab/>
        <w:t>self-monitoring and motivation to change by modeling behaviors and contracting</w:t>
      </w:r>
    </w:p>
    <w:p w14:paraId="60DDA960" w14:textId="77777777" w:rsidR="00877204" w:rsidRPr="001D220D" w:rsidRDefault="00877204" w:rsidP="00877204">
      <w:pPr>
        <w:ind w:left="360" w:hanging="360"/>
        <w:rPr>
          <w:sz w:val="20"/>
        </w:rPr>
      </w:pPr>
    </w:p>
    <w:p w14:paraId="027A3C75" w14:textId="77777777" w:rsidR="00877204" w:rsidRPr="001D220D" w:rsidRDefault="00877204" w:rsidP="00877204">
      <w:pPr>
        <w:ind w:left="360" w:hanging="360"/>
        <w:rPr>
          <w:b/>
          <w:i/>
          <w:sz w:val="20"/>
        </w:rPr>
      </w:pPr>
      <w:r w:rsidRPr="001D220D">
        <w:rPr>
          <w:b/>
          <w:i/>
          <w:sz w:val="20"/>
        </w:rPr>
        <w:t>2</w:t>
      </w:r>
      <w:r w:rsidR="00EF5984">
        <w:rPr>
          <w:b/>
          <w:i/>
          <w:sz w:val="20"/>
        </w:rPr>
        <w:t>3.</w:t>
      </w:r>
      <w:r w:rsidR="00EF5984">
        <w:rPr>
          <w:b/>
          <w:i/>
          <w:sz w:val="20"/>
        </w:rPr>
        <w:tab/>
        <w:t>What would you assess during a follow-up counseling session?  When should this occur?</w:t>
      </w:r>
    </w:p>
    <w:p w14:paraId="360765E6" w14:textId="77777777" w:rsidR="00877204" w:rsidRPr="001D220D" w:rsidRDefault="00877204" w:rsidP="00877204">
      <w:pPr>
        <w:ind w:left="360" w:hanging="360"/>
        <w:rPr>
          <w:sz w:val="20"/>
        </w:rPr>
      </w:pPr>
    </w:p>
    <w:p w14:paraId="23D81B31" w14:textId="77777777" w:rsidR="00877204" w:rsidRPr="005647B4" w:rsidRDefault="00877204" w:rsidP="00877204">
      <w:pPr>
        <w:ind w:left="720" w:hanging="360"/>
        <w:rPr>
          <w:sz w:val="20"/>
        </w:rPr>
      </w:pPr>
      <w:r w:rsidRPr="001D220D">
        <w:rPr>
          <w:sz w:val="20"/>
        </w:rPr>
        <w:t>•</w:t>
      </w:r>
      <w:r w:rsidRPr="001D220D">
        <w:rPr>
          <w:sz w:val="20"/>
        </w:rPr>
        <w:tab/>
      </w:r>
      <w:r w:rsidRPr="005647B4">
        <w:rPr>
          <w:sz w:val="20"/>
        </w:rPr>
        <w:t>Accurate measurement of height and weight, plot</w:t>
      </w:r>
      <w:r>
        <w:rPr>
          <w:sz w:val="20"/>
        </w:rPr>
        <w:t>ted</w:t>
      </w:r>
      <w:r w:rsidRPr="005647B4">
        <w:rPr>
          <w:sz w:val="20"/>
        </w:rPr>
        <w:t xml:space="preserve"> on CDC Growth Chart</w:t>
      </w:r>
    </w:p>
    <w:p w14:paraId="310D7051" w14:textId="77777777" w:rsidR="00877204" w:rsidRPr="005647B4" w:rsidRDefault="00877204" w:rsidP="00877204">
      <w:pPr>
        <w:ind w:left="720" w:hanging="360"/>
        <w:rPr>
          <w:sz w:val="20"/>
        </w:rPr>
      </w:pPr>
      <w:r w:rsidRPr="005647B4">
        <w:rPr>
          <w:sz w:val="20"/>
        </w:rPr>
        <w:t>•</w:t>
      </w:r>
      <w:r w:rsidRPr="005647B4">
        <w:rPr>
          <w:sz w:val="20"/>
        </w:rPr>
        <w:tab/>
        <w:t>24-hour recall with either FFQ or food record</w:t>
      </w:r>
    </w:p>
    <w:p w14:paraId="5B34C8F4" w14:textId="77777777" w:rsidR="00877204" w:rsidRPr="005647B4" w:rsidRDefault="00877204" w:rsidP="00877204">
      <w:pPr>
        <w:ind w:left="720" w:hanging="360"/>
        <w:rPr>
          <w:sz w:val="20"/>
        </w:rPr>
      </w:pPr>
      <w:r w:rsidRPr="005647B4">
        <w:rPr>
          <w:sz w:val="20"/>
        </w:rPr>
        <w:t>•</w:t>
      </w:r>
      <w:r w:rsidRPr="005647B4">
        <w:rPr>
          <w:sz w:val="20"/>
        </w:rPr>
        <w:tab/>
        <w:t>Identify areas that have been changed and can be changed</w:t>
      </w:r>
    </w:p>
    <w:p w14:paraId="09D395F3" w14:textId="77777777" w:rsidR="00877204" w:rsidRPr="005647B4" w:rsidRDefault="00877204" w:rsidP="00877204">
      <w:pPr>
        <w:ind w:left="720" w:hanging="360"/>
        <w:rPr>
          <w:sz w:val="20"/>
        </w:rPr>
      </w:pPr>
      <w:r w:rsidRPr="005647B4">
        <w:rPr>
          <w:sz w:val="20"/>
        </w:rPr>
        <w:t>•</w:t>
      </w:r>
      <w:r w:rsidRPr="005647B4">
        <w:rPr>
          <w:sz w:val="20"/>
        </w:rPr>
        <w:tab/>
        <w:t>Patient’s and parents’ motivation to change</w:t>
      </w:r>
    </w:p>
    <w:p w14:paraId="7D6DE131" w14:textId="77777777" w:rsidR="00877204" w:rsidRPr="005647B4" w:rsidRDefault="00877204" w:rsidP="00877204">
      <w:pPr>
        <w:ind w:left="720" w:hanging="360"/>
        <w:rPr>
          <w:sz w:val="20"/>
        </w:rPr>
      </w:pPr>
      <w:r w:rsidRPr="005647B4">
        <w:rPr>
          <w:sz w:val="20"/>
        </w:rPr>
        <w:t>•</w:t>
      </w:r>
      <w:r w:rsidRPr="005647B4">
        <w:rPr>
          <w:sz w:val="20"/>
        </w:rPr>
        <w:tab/>
        <w:t>Physical activity record/recall</w:t>
      </w:r>
    </w:p>
    <w:p w14:paraId="75210E92" w14:textId="77777777" w:rsidR="00877204" w:rsidRPr="005647B4" w:rsidRDefault="00877204" w:rsidP="00877204">
      <w:pPr>
        <w:ind w:left="1080" w:hanging="360"/>
        <w:rPr>
          <w:sz w:val="20"/>
        </w:rPr>
      </w:pPr>
      <w:r w:rsidRPr="005647B4">
        <w:rPr>
          <w:sz w:val="20"/>
        </w:rPr>
        <w:t>o</w:t>
      </w:r>
      <w:r w:rsidRPr="005647B4">
        <w:rPr>
          <w:sz w:val="20"/>
        </w:rPr>
        <w:tab/>
        <w:t>type of physical activity adolescent participates in</w:t>
      </w:r>
    </w:p>
    <w:p w14:paraId="6EF0FD46" w14:textId="77777777" w:rsidR="00877204" w:rsidRPr="005647B4" w:rsidRDefault="00877204" w:rsidP="00877204">
      <w:pPr>
        <w:ind w:left="1080" w:hanging="360"/>
        <w:rPr>
          <w:sz w:val="20"/>
        </w:rPr>
      </w:pPr>
      <w:r w:rsidRPr="005647B4">
        <w:rPr>
          <w:sz w:val="20"/>
        </w:rPr>
        <w:t>o</w:t>
      </w:r>
      <w:r w:rsidRPr="005647B4">
        <w:rPr>
          <w:sz w:val="20"/>
        </w:rPr>
        <w:tab/>
        <w:t>type of physical activity parents participate in</w:t>
      </w:r>
    </w:p>
    <w:p w14:paraId="4ED4F49D" w14:textId="77777777" w:rsidR="00877204" w:rsidRPr="005647B4" w:rsidRDefault="00877204" w:rsidP="00877204">
      <w:pPr>
        <w:ind w:left="1080" w:hanging="360"/>
        <w:rPr>
          <w:sz w:val="20"/>
        </w:rPr>
      </w:pPr>
      <w:r w:rsidRPr="005647B4">
        <w:rPr>
          <w:sz w:val="20"/>
        </w:rPr>
        <w:t>o</w:t>
      </w:r>
      <w:r w:rsidRPr="005647B4">
        <w:rPr>
          <w:sz w:val="20"/>
        </w:rPr>
        <w:tab/>
        <w:t>time spent watching TV, video games, or on computer</w:t>
      </w:r>
    </w:p>
    <w:p w14:paraId="3A8789B1" w14:textId="77777777" w:rsidR="00877204" w:rsidRPr="005647B4" w:rsidRDefault="00877204" w:rsidP="00877204">
      <w:pPr>
        <w:ind w:left="720" w:hanging="360"/>
        <w:rPr>
          <w:sz w:val="20"/>
        </w:rPr>
      </w:pPr>
      <w:r w:rsidRPr="005647B4">
        <w:rPr>
          <w:sz w:val="20"/>
        </w:rPr>
        <w:t>•</w:t>
      </w:r>
      <w:r w:rsidRPr="005647B4">
        <w:rPr>
          <w:sz w:val="20"/>
        </w:rPr>
        <w:tab/>
        <w:t>Real or perceived limitations</w:t>
      </w:r>
    </w:p>
    <w:p w14:paraId="6432CC68" w14:textId="77777777" w:rsidR="00877204" w:rsidRPr="005647B4" w:rsidRDefault="00877204" w:rsidP="00877204">
      <w:pPr>
        <w:ind w:left="720" w:hanging="360"/>
        <w:rPr>
          <w:sz w:val="20"/>
        </w:rPr>
      </w:pPr>
      <w:r w:rsidRPr="005647B4">
        <w:rPr>
          <w:sz w:val="20"/>
        </w:rPr>
        <w:t>•</w:t>
      </w:r>
      <w:r w:rsidRPr="005647B4">
        <w:rPr>
          <w:sz w:val="20"/>
        </w:rPr>
        <w:tab/>
        <w:t>Body image</w:t>
      </w:r>
    </w:p>
    <w:p w14:paraId="1D04228E" w14:textId="77777777" w:rsidR="00877204" w:rsidRPr="005647B4" w:rsidRDefault="00877204" w:rsidP="00877204">
      <w:pPr>
        <w:ind w:left="720" w:hanging="360"/>
        <w:rPr>
          <w:sz w:val="20"/>
        </w:rPr>
      </w:pPr>
      <w:r w:rsidRPr="005647B4">
        <w:rPr>
          <w:sz w:val="20"/>
        </w:rPr>
        <w:t>•</w:t>
      </w:r>
      <w:r w:rsidRPr="005647B4">
        <w:rPr>
          <w:sz w:val="20"/>
        </w:rPr>
        <w:tab/>
        <w:t>Ethnic or religious practices and beliefs related to food</w:t>
      </w:r>
    </w:p>
    <w:p w14:paraId="2D8D99A3" w14:textId="77777777" w:rsidR="00DD398B" w:rsidRDefault="00877204" w:rsidP="00EF5984">
      <w:pPr>
        <w:ind w:left="720" w:hanging="360"/>
        <w:rPr>
          <w:sz w:val="20"/>
        </w:rPr>
      </w:pPr>
      <w:r w:rsidRPr="005647B4">
        <w:rPr>
          <w:sz w:val="20"/>
        </w:rPr>
        <w:t>•</w:t>
      </w:r>
      <w:r w:rsidRPr="005647B4">
        <w:rPr>
          <w:sz w:val="20"/>
        </w:rPr>
        <w:tab/>
        <w:t>Use of vitamins, supplements, and alcohol or drugs by patient</w:t>
      </w:r>
    </w:p>
    <w:p w14:paraId="356E08E0" w14:textId="77777777" w:rsidR="00EF5984" w:rsidRPr="00EF5984" w:rsidRDefault="00EF5984" w:rsidP="00EF5984">
      <w:pPr>
        <w:pStyle w:val="ListParagraph"/>
        <w:numPr>
          <w:ilvl w:val="0"/>
          <w:numId w:val="9"/>
        </w:numPr>
        <w:rPr>
          <w:sz w:val="20"/>
        </w:rPr>
      </w:pPr>
      <w:r>
        <w:rPr>
          <w:sz w:val="20"/>
        </w:rPr>
        <w:t>Lab values (lipid profile/glycemic control) if available</w:t>
      </w:r>
    </w:p>
    <w:p w14:paraId="435B5E71" w14:textId="77777777" w:rsidR="00EF5984" w:rsidRDefault="00EF5984" w:rsidP="00EF5984">
      <w:pPr>
        <w:ind w:left="720" w:hanging="360"/>
        <w:rPr>
          <w:sz w:val="20"/>
        </w:rPr>
      </w:pPr>
    </w:p>
    <w:p w14:paraId="167EA5F6" w14:textId="77777777" w:rsidR="00EF5984" w:rsidRPr="00EF5984" w:rsidRDefault="00701623" w:rsidP="00EF5984">
      <w:pPr>
        <w:pStyle w:val="ListParagraph"/>
        <w:numPr>
          <w:ilvl w:val="0"/>
          <w:numId w:val="9"/>
        </w:numPr>
        <w:rPr>
          <w:sz w:val="20"/>
        </w:rPr>
      </w:pPr>
      <w:r>
        <w:rPr>
          <w:sz w:val="20"/>
        </w:rPr>
        <w:t>Weekly visits/follow-ups lasting 8-12 weeks lead to the most effective outcomes.  (Once every 2-3 weeks may be more realistic)</w:t>
      </w:r>
    </w:p>
    <w:sectPr w:rsidR="00EF5984" w:rsidRPr="00EF5984" w:rsidSect="00DD39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BDAC2" w14:textId="77777777" w:rsidR="00D053E8" w:rsidRDefault="00D053E8" w:rsidP="00877204">
      <w:r>
        <w:separator/>
      </w:r>
    </w:p>
  </w:endnote>
  <w:endnote w:type="continuationSeparator" w:id="0">
    <w:p w14:paraId="45D41F70" w14:textId="77777777" w:rsidR="00D053E8" w:rsidRDefault="00D053E8" w:rsidP="0087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EEEA6" w14:textId="77777777" w:rsidR="00D053E8" w:rsidRDefault="00D053E8" w:rsidP="00877204">
      <w:r>
        <w:separator/>
      </w:r>
    </w:p>
  </w:footnote>
  <w:footnote w:type="continuationSeparator" w:id="0">
    <w:p w14:paraId="6F44879F" w14:textId="77777777" w:rsidR="00D053E8" w:rsidRDefault="00D053E8" w:rsidP="00877204">
      <w:r>
        <w:continuationSeparator/>
      </w:r>
    </w:p>
  </w:footnote>
  <w:footnote w:id="1">
    <w:p w14:paraId="25924E28" w14:textId="77777777" w:rsidR="00877204" w:rsidRDefault="00877204" w:rsidP="00877204">
      <w:pPr>
        <w:pStyle w:val="FootnoteText"/>
      </w:pPr>
      <w:r>
        <w:rPr>
          <w:rStyle w:val="FootnoteReference"/>
        </w:rPr>
        <w:footnoteRef/>
      </w:r>
      <w:r>
        <w:t xml:space="preserve"> National Academy of Sciences Food and Nutrition Board. </w:t>
      </w:r>
      <w:r w:rsidRPr="000B260F">
        <w:rPr>
          <w:i/>
        </w:rPr>
        <w:t>Dietary Reference Intakes for Energy, Carbohydrate, Fiber, Fat, Fatty Acids, Cholesterol, Protein, and Amino Acids</w:t>
      </w:r>
      <w:r>
        <w:t>. Washington, D.C.: The National Academies Press, 2005.</w:t>
      </w:r>
    </w:p>
  </w:footnote>
  <w:footnote w:id="2">
    <w:p w14:paraId="5DA524F6" w14:textId="77777777" w:rsidR="00CD0C13" w:rsidRDefault="00CD0C13" w:rsidP="00CD0C13">
      <w:pPr>
        <w:pStyle w:val="FootnoteText"/>
      </w:pPr>
      <w:r>
        <w:rPr>
          <w:rStyle w:val="FootnoteReference"/>
        </w:rPr>
        <w:footnoteRef/>
      </w:r>
      <w:r>
        <w:t xml:space="preserve"> </w:t>
      </w:r>
      <w:r w:rsidRPr="00022075">
        <w:t xml:space="preserve">Sarah E. Barlow and the Expert Committee. Expert Committee Recommendations Regarding the Prevention, Assessment, and Treatment of Child and Adolescent Overweight and Obesity: Summary Report. </w:t>
      </w:r>
      <w:r w:rsidRPr="00022075">
        <w:rPr>
          <w:i/>
        </w:rPr>
        <w:t>Pediatrics</w:t>
      </w:r>
      <w:r w:rsidRPr="00022075">
        <w:t>,</w:t>
      </w:r>
      <w:r>
        <w:t xml:space="preserve"> </w:t>
      </w:r>
      <w:r w:rsidRPr="00022075">
        <w:t>2007;120;S164-S192. (P. S185).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E211F"/>
    <w:multiLevelType w:val="hybridMultilevel"/>
    <w:tmpl w:val="C354E9C2"/>
    <w:lvl w:ilvl="0" w:tplc="83C48F96">
      <w:start w:val="1"/>
      <w:numFmt w:val="decimal"/>
      <w:lvlText w:val="%1."/>
      <w:lvlJc w:val="left"/>
      <w:pPr>
        <w:ind w:left="108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9181F00"/>
    <w:multiLevelType w:val="hybridMultilevel"/>
    <w:tmpl w:val="0B2A9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76AAC"/>
    <w:multiLevelType w:val="hybridMultilevel"/>
    <w:tmpl w:val="8F16A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9D2FC1"/>
    <w:multiLevelType w:val="hybridMultilevel"/>
    <w:tmpl w:val="B776B8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F67C42"/>
    <w:multiLevelType w:val="hybridMultilevel"/>
    <w:tmpl w:val="66FEA7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31271"/>
    <w:multiLevelType w:val="hybridMultilevel"/>
    <w:tmpl w:val="54769D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356A66"/>
    <w:multiLevelType w:val="hybridMultilevel"/>
    <w:tmpl w:val="DB26D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A00DAC"/>
    <w:multiLevelType w:val="hybridMultilevel"/>
    <w:tmpl w:val="5C443082"/>
    <w:lvl w:ilvl="0" w:tplc="42CE66EC">
      <w:start w:val="1"/>
      <w:numFmt w:val="decimal"/>
      <w:lvlText w:val="%1."/>
      <w:lvlJc w:val="left"/>
      <w:pPr>
        <w:ind w:left="720" w:hanging="360"/>
      </w:pPr>
    </w:lvl>
    <w:lvl w:ilvl="1" w:tplc="DAE08336">
      <w:start w:val="1"/>
      <w:numFmt w:val="lowerLetter"/>
      <w:lvlText w:val="%2."/>
      <w:lvlJc w:val="left"/>
      <w:pPr>
        <w:ind w:left="1440" w:hanging="360"/>
      </w:pPr>
    </w:lvl>
    <w:lvl w:ilvl="2" w:tplc="1FFEA4C2">
      <w:start w:val="1"/>
      <w:numFmt w:val="lowerRoman"/>
      <w:lvlText w:val="%3."/>
      <w:lvlJc w:val="right"/>
      <w:pPr>
        <w:ind w:left="2160" w:hanging="180"/>
      </w:pPr>
    </w:lvl>
    <w:lvl w:ilvl="3" w:tplc="45B47AC0">
      <w:start w:val="1"/>
      <w:numFmt w:val="decimal"/>
      <w:lvlText w:val="%4."/>
      <w:lvlJc w:val="left"/>
      <w:pPr>
        <w:ind w:left="2880" w:hanging="360"/>
      </w:pPr>
    </w:lvl>
    <w:lvl w:ilvl="4" w:tplc="78C21C12">
      <w:start w:val="1"/>
      <w:numFmt w:val="lowerLetter"/>
      <w:lvlText w:val="%5."/>
      <w:lvlJc w:val="left"/>
      <w:pPr>
        <w:ind w:left="3600" w:hanging="360"/>
      </w:pPr>
    </w:lvl>
    <w:lvl w:ilvl="5" w:tplc="69A8CAF2">
      <w:start w:val="1"/>
      <w:numFmt w:val="lowerRoman"/>
      <w:lvlText w:val="%6."/>
      <w:lvlJc w:val="right"/>
      <w:pPr>
        <w:ind w:left="4320" w:hanging="180"/>
      </w:pPr>
    </w:lvl>
    <w:lvl w:ilvl="6" w:tplc="552259BE">
      <w:start w:val="1"/>
      <w:numFmt w:val="decimal"/>
      <w:lvlText w:val="%7."/>
      <w:lvlJc w:val="left"/>
      <w:pPr>
        <w:ind w:left="5040" w:hanging="360"/>
      </w:pPr>
    </w:lvl>
    <w:lvl w:ilvl="7" w:tplc="5524D0C4">
      <w:start w:val="1"/>
      <w:numFmt w:val="lowerLetter"/>
      <w:lvlText w:val="%8."/>
      <w:lvlJc w:val="left"/>
      <w:pPr>
        <w:ind w:left="5760" w:hanging="360"/>
      </w:pPr>
    </w:lvl>
    <w:lvl w:ilvl="8" w:tplc="8FD426E8">
      <w:start w:val="1"/>
      <w:numFmt w:val="lowerRoman"/>
      <w:lvlText w:val="%9."/>
      <w:lvlJc w:val="right"/>
      <w:pPr>
        <w:ind w:left="6480" w:hanging="180"/>
      </w:pPr>
    </w:lvl>
  </w:abstractNum>
  <w:abstractNum w:abstractNumId="8" w15:restartNumberingAfterBreak="0">
    <w:nsid w:val="718A05BE"/>
    <w:multiLevelType w:val="hybridMultilevel"/>
    <w:tmpl w:val="FE5471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5"/>
  </w:num>
  <w:num w:numId="4">
    <w:abstractNumId w:val="2"/>
  </w:num>
  <w:num w:numId="5">
    <w:abstractNumId w:val="0"/>
  </w:num>
  <w:num w:numId="6">
    <w:abstractNumId w:val="1"/>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204"/>
    <w:rsid w:val="000056B0"/>
    <w:rsid w:val="00010A19"/>
    <w:rsid w:val="00072010"/>
    <w:rsid w:val="001720DE"/>
    <w:rsid w:val="001B0DBA"/>
    <w:rsid w:val="001C54BD"/>
    <w:rsid w:val="002A6469"/>
    <w:rsid w:val="00355340"/>
    <w:rsid w:val="00556B91"/>
    <w:rsid w:val="00617883"/>
    <w:rsid w:val="00663B25"/>
    <w:rsid w:val="00701623"/>
    <w:rsid w:val="00773448"/>
    <w:rsid w:val="0079482B"/>
    <w:rsid w:val="00877204"/>
    <w:rsid w:val="00AA30FA"/>
    <w:rsid w:val="00AD177D"/>
    <w:rsid w:val="00B71B62"/>
    <w:rsid w:val="00BE4F76"/>
    <w:rsid w:val="00C455DA"/>
    <w:rsid w:val="00CD0C13"/>
    <w:rsid w:val="00D053E8"/>
    <w:rsid w:val="00DD398B"/>
    <w:rsid w:val="00E2068A"/>
    <w:rsid w:val="00E36D2E"/>
    <w:rsid w:val="00EF5984"/>
    <w:rsid w:val="71CAE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2A34"/>
  <w15:docId w15:val="{6CB515A8-B3B2-44A7-BBFF-F8AA305C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204"/>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77204"/>
    <w:rPr>
      <w:sz w:val="20"/>
      <w:szCs w:val="20"/>
    </w:rPr>
  </w:style>
  <w:style w:type="character" w:customStyle="1" w:styleId="FootnoteTextChar">
    <w:name w:val="Footnote Text Char"/>
    <w:basedOn w:val="DefaultParagraphFont"/>
    <w:link w:val="FootnoteText"/>
    <w:uiPriority w:val="99"/>
    <w:semiHidden/>
    <w:rsid w:val="00877204"/>
    <w:rPr>
      <w:rFonts w:ascii="Times New Roman" w:eastAsia="Times New Roman" w:hAnsi="Times New Roman" w:cs="Times New Roman"/>
      <w:sz w:val="20"/>
      <w:szCs w:val="20"/>
    </w:rPr>
  </w:style>
  <w:style w:type="character" w:styleId="FootnoteReference">
    <w:name w:val="footnote reference"/>
    <w:uiPriority w:val="99"/>
    <w:semiHidden/>
    <w:unhideWhenUsed/>
    <w:rsid w:val="00877204"/>
    <w:rPr>
      <w:vertAlign w:val="superscript"/>
    </w:rPr>
  </w:style>
  <w:style w:type="paragraph" w:styleId="ListParagraph">
    <w:name w:val="List Paragraph"/>
    <w:basedOn w:val="Normal"/>
    <w:uiPriority w:val="34"/>
    <w:qFormat/>
    <w:rsid w:val="00877204"/>
    <w:pPr>
      <w:ind w:left="720"/>
      <w:contextualSpacing/>
    </w:pPr>
  </w:style>
  <w:style w:type="character" w:styleId="CommentReference">
    <w:name w:val="annotation reference"/>
    <w:basedOn w:val="DefaultParagraphFont"/>
    <w:uiPriority w:val="99"/>
    <w:semiHidden/>
    <w:unhideWhenUsed/>
    <w:rsid w:val="00617883"/>
    <w:rPr>
      <w:sz w:val="16"/>
      <w:szCs w:val="16"/>
    </w:rPr>
  </w:style>
  <w:style w:type="paragraph" w:styleId="CommentText">
    <w:name w:val="annotation text"/>
    <w:basedOn w:val="Normal"/>
    <w:link w:val="CommentTextChar"/>
    <w:uiPriority w:val="99"/>
    <w:semiHidden/>
    <w:unhideWhenUsed/>
    <w:rsid w:val="00617883"/>
    <w:rPr>
      <w:sz w:val="20"/>
      <w:szCs w:val="20"/>
    </w:rPr>
  </w:style>
  <w:style w:type="character" w:customStyle="1" w:styleId="CommentTextChar">
    <w:name w:val="Comment Text Char"/>
    <w:basedOn w:val="DefaultParagraphFont"/>
    <w:link w:val="CommentText"/>
    <w:uiPriority w:val="99"/>
    <w:semiHidden/>
    <w:rsid w:val="0061788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17883"/>
    <w:rPr>
      <w:b/>
      <w:bCs/>
    </w:rPr>
  </w:style>
  <w:style w:type="character" w:customStyle="1" w:styleId="CommentSubjectChar">
    <w:name w:val="Comment Subject Char"/>
    <w:basedOn w:val="CommentTextChar"/>
    <w:link w:val="CommentSubject"/>
    <w:uiPriority w:val="99"/>
    <w:semiHidden/>
    <w:rsid w:val="0061788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17883"/>
    <w:rPr>
      <w:rFonts w:ascii="Tahoma" w:hAnsi="Tahoma" w:cs="Tahoma"/>
      <w:sz w:val="16"/>
      <w:szCs w:val="16"/>
    </w:rPr>
  </w:style>
  <w:style w:type="character" w:customStyle="1" w:styleId="BalloonTextChar">
    <w:name w:val="Balloon Text Char"/>
    <w:basedOn w:val="DefaultParagraphFont"/>
    <w:link w:val="BalloonText"/>
    <w:uiPriority w:val="99"/>
    <w:semiHidden/>
    <w:rsid w:val="00617883"/>
    <w:rPr>
      <w:rFonts w:ascii="Tahoma" w:eastAsia="Times New Roman" w:hAnsi="Tahoma" w:cs="Tahoma"/>
      <w:sz w:val="16"/>
      <w:szCs w:val="16"/>
    </w:rPr>
  </w:style>
  <w:style w:type="paragraph" w:customStyle="1" w:styleId="CSQ">
    <w:name w:val="CSQ"/>
    <w:basedOn w:val="Normal"/>
    <w:uiPriority w:val="99"/>
    <w:rsid w:val="001B0DBA"/>
    <w:pPr>
      <w:widowControl w:val="0"/>
      <w:tabs>
        <w:tab w:val="left" w:pos="580"/>
        <w:tab w:val="left" w:pos="1000"/>
      </w:tabs>
      <w:autoSpaceDE w:val="0"/>
      <w:autoSpaceDN w:val="0"/>
      <w:adjustRightInd w:val="0"/>
      <w:spacing w:after="680" w:line="280" w:lineRule="atLeast"/>
      <w:textAlignment w:val="center"/>
    </w:pPr>
    <w:rPr>
      <w:rFonts w:ascii="MinionPro-Regular" w:hAnsi="MinionPro-Regular" w:cs="MinionPro-Regular"/>
      <w:color w:val="000000"/>
    </w:rPr>
  </w:style>
  <w:style w:type="character" w:customStyle="1" w:styleId="minionproitalic">
    <w:name w:val="minionpro_italic"/>
    <w:uiPriority w:val="99"/>
    <w:rsid w:val="001B0DBA"/>
    <w:rPr>
      <w:rFonts w:cs="Times New Roman"/>
      <w:i/>
      <w:iCs/>
    </w:rPr>
  </w:style>
  <w:style w:type="paragraph" w:styleId="Revision">
    <w:name w:val="Revision"/>
    <w:hidden/>
    <w:uiPriority w:val="99"/>
    <w:semiHidden/>
    <w:rsid w:val="001C54BD"/>
    <w:pPr>
      <w:spacing w:after="0" w:afterAutospacing="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4D4AEB-906F-4D58-969A-FB0FD1D6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3295</Words>
  <Characters>18787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Jim</Company>
  <LinksUpToDate>false</LinksUpToDate>
  <CharactersWithSpaces>22038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Garrett Davidson</dc:creator>
  <cp:lastModifiedBy>Nahikian-Nelms, Marcia</cp:lastModifiedBy>
  <cp:revision>3</cp:revision>
  <dcterms:created xsi:type="dcterms:W3CDTF">2015-10-24T12:52:00Z</dcterms:created>
  <dcterms:modified xsi:type="dcterms:W3CDTF">2015-10-24T12:53:00Z</dcterms:modified>
</cp:coreProperties>
</file>