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market participants who provide funds are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deficit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surplus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units.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4"/>
              <w:gridCol w:w="6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United States - OH - 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HO - 15.02 - DISC.FMAI.MADU.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an issuer of bonds?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households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U.S. Treasury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agencies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Behavioral finance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applies concepts from sociology and anthropology to the behavior of market participants.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studies the behavior of financial markets in response to changes in Federal Reserve policy.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applies psychology to financial decision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explains why markets are efficient.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financial markets that facilitate the flow of short-term funds are known 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markets.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Funds are provided to the initial issuer of securities in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deficit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surplus market.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capital market instrument?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six-month certificate of deposit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three-month Treasury bill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ten-year bond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agreement for a bank to loan funds directly to a company for nine months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money market security?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Treasury note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municipal bond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mortgage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paper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creditors in the federal funds market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​households.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depository institutions.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agencies.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Investors in equity securities may earn a return from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coupon payments and the return of principal at the maturity date.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coupon payments and a capital gain when they sell the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quarterly dividends (if paid) and a capital gain when they sell the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quarterly dividends (if paid) and the return of principal at the maturity date.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Money market securities generally have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 low liquidity, low expected return, and a high degree of credit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 high liquidity, high expected return, and a high degree of credit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 low liquidity, high expected return, and a low degree of credit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 high liquidity, low expected return, and a low degree of credit risk.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security prices fully reflect all available information, the markets for these securities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efficient.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overvalued.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undervalued.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markets are ____, investors could use available information ignored by the market to earn abnormally high returns.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inefficient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equilibrium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markets are efficient, this implies that all securities should earn the same return.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Securities Act of 1933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8"/>
              <w:gridCol w:w="8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 complete disclosure of relevant financial information for publicly offered securities in the primary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declared trading strategies to manipulate the prices of public secondary securities illegal.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imposed heavy penalties for insider trading.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 complete disclosure of relevant financial information for securities traded in the secondary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Securities and Exchange Commission (SEC) was established by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Reserve Act.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McFadden Act.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 Exchange Act of 1934.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Glass-Steagall Act.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Stock issued by a corporation is an example of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debt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market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equity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and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financial markets were ____, all information about any securities for sale in primary and secondary markets would be continuously and freely available to investors.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efficient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inefficient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imperfect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typical function of securities firms?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7"/>
              <w:gridCol w:w="80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brokerage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underwriting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 deposits that are insured by the federal government and use the funds to provide loans to corporations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offer advice on mergers and other corporate restructurings.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Without the participation of financial intermediaries in financial market transactions,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and transaction costs would be lower.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 would be higher but information costs would be unchanged.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costs would be higher but transaction costs would be unchanged.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and transaction costs would be higher.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most likely to be described as a depository institution?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 firms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pension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companies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aggregate, ____ are the most dominant depository institution, with more total assets than other depository institutions.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S&amp;Ls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nondepository financial institution?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bank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bank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and loan association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mutual fund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distinguishes credit unions from commercial banks and savings institutions?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 are nonprofit.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 accept deposits but do not make loans.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 make loans but do not accept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institutions restrict their business to members who share a common bond.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securities firm acts as a broker, 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guarantees the issuer a specific price for newly issued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makes a market in specific securities by adjusting its own inventory.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executes securities transactions between two parties.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purchases securities for its own account.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securities firm acts as a(n) ____, it makes a market in specific securities by maintaining an inventory of those securities.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adviser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dealer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obtain funds by issuing securities and then lend the funds to individuals and small businesses.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 firms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Mutual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companies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Households with ____ are served by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deficient funds; depository institutions and 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deficient funds; finance companies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savings; finance companies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savings; pension funds and finance companies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concentrate on mortgage loans.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institutions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securities have a maturity of one year or less; ____ securities generally have relatively high liquidity.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market; capital market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market; money market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 market; money market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 market; capital market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not major investors in stocks?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mutual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pension funds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financial intermediaries commonly invests in stocks and bonds?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pension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insurance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mutual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Securities represent a claim on the issuer.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Debt securities represent debt (borrowed funds) incurred by the issuer.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five-year security was purchased two years ago by an investor who plans to resell it. The investor will sell the security r in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deficit market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surplus market.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security prices fully reflect all available information, the markets for these securities are said to be efficient.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markets are perfect, securities buyers and sellers to not have full access to information and cannot always break down securities to the precise size they desire.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broker executes securities transactions between two parties and charges a fee reflected in the bid-ask spread.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adoption of the euro increased business between European countries and created a more competitive environment in Europe.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recent years, financial institutions have consolidated to capitalize on economies of scale and on economies of scope.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Securities represent a claim on the provider of funds.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Debt securities include commercial paper, Treasury bonds, and corporate bonds.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Common types of capital market securities include Treasury bills and commercial paper.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Common types of money market securities include negotiable certificates of deposit and Treasury bills.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Money market securities are commonly issued to finance the purchase of assets such as buildings, equipment, or machinery.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total asset value of savings institutions is larger than that of commercial banks.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markets facilitating the flow of short-term debt securities with maturities of less than one year are known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transactions would not be considered a secondary market transaction?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0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individual investor purchases some existing shares of stock in Apple through her broker.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institutional investor sells some Disney stock through its broker.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firm that was privately held engages in an offering of stock to the public.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 are secondary market transactions.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investors speculate in the underlying asset rather than in derivative contracts on the underlying asset, they will probably achieve ____ returns, and they are exposed to relatively ____ risk.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lower; 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higher; higher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maintain a larger amount of assets in aggregate than the other types of nondepository institutions.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Mutual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Life insurance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 firms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asymmetric information problem arises when one party to a transaction has information that is not available to the other party, as when a corporation fails to tell investors the full extent of its losses.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Bonds issued by corporations have a ____ expected return and ____ risk than Treasury bonds.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lower; 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higher; higher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Systemic risk is the risk that a large decline in one stock’s price could cause investors to sell their stock in other companies.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Sarbanes-Oxley Act requires firms to provide complete and accurate financial information and imposes penalties on key executives of the firm if financial fraud is detected.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Capital market securities are commonly issued in order to finance the purchase of assets such as buildings, equipment, or machinery.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Commercial banks in aggregate have more assets than credit unions.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participants who receive more money than they spend are referred to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deficit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surplus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borrowing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units.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Equity securities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a maturity.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 interest on a periodic basis.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represent ownership in the issuer.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repay the principal amount at maturity.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involve(s) decisions such as how much funding to obtain and what types of securities to issue when financing operations.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 finance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Investment 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markets and institutions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There is a ____ relationship between the risk of a security and the expected return from investing in the security.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indeterminable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security is undervalued, some investors would capitalize on this by purchasing that security. As a result, the security's price will ____, resulting in a ____ return for those investors.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rise;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fall; 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fall;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rise; higher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credit crisis in the 2008–2009 period was caused by weak economies in Asia.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are classified as depository institutions.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Pension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 firms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main reason that depository institutions experienced financial problems during the credit crisis was their investment in: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mortgages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market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Treasury bonds.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financial markets that facilitate the flow of short-term funds (with maturities of less than one year) are known as capital markets, while those that facilitate the flow of long-term funds are known as money markets.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Bonds commonly have maturities of one to three years.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Since markets are efficient, institutional and individual investors should ignore the various investment instruments available.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Speculating with derivative contracts on an underlying asset typically results in both higher risk and higher returns than speculating in the underlying asset itself.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security prices fully reflect all available information, the markets for these securities are said to be perfect.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Securities that are not as safe and liquid as other securities are never considered for investment by anyone.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requiring full disclosure of information, securities laws prevent investors from making poor investment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depository institution offers a loan, it is acting as a creditor.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Savings institutions are a type of nondepository institution.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mutual funds raise funds by issuing securities and then lend the funds to individuals and small businesses.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Institutional investors not only provide financial support to companies but also exercise some degree of governance over them.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reason why depository financial institutions are popular?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offer deposit accounts that can accommodate the amount and liquidity characteristics desired by most surplus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repackage funds received from deposits to provide loans of the size and maturity desired by deficit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accept the risk on loans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use their information resources to act as a broker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executing securities transactions between two parties.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more expertise than individual surplus units in evaluating the creditworthiness of deficit units.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not considered money market securities?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Treasury bills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mortgage-backed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negotiable certificates of deposit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paper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are not considered capital market securities.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Derivative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Treasury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Equity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Mortgages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are long-term debt obligations issued by corporations and government agencies to support their operations.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Common stock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Derivative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an asymmetric information problem?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corporation releases toxic wastes into a river.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corporation relocates to Ireland to take advantage of lower corporate tax rates.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stock analyst rates a stock higher than it deserves because the securities firm she works for wants to obtain business from the corporation that issued the stock.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corporation manipulates its financial information to avoid disclosing a large loss from its operations in China.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investors speculate in derivative contracts rather than in the underlying asset, they will probably achieve ____ returns, and they are exposed to relatively ____ risk.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lower; 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higher;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higher; higher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particular securities are perceived to be ____ by the market, their prices decrease when they are sold by investors.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undervalued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overvalued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fairly priced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efficient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not considered depository financial institutions?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institutions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unions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 are depository financial institutions.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main source of funds for ____ is proceeds from selling securities to households and businesses, while their main use of funds is providing loans to households and businesses.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institutions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mutual funds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pension funds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markets attract funds from investors and channel the funds to corporations.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 markets enable corporations to borrow funds on a short-term basis so that they can support their existing operations.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institutions serve solely as intermediaries with the financial markets and never serve as investors.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Investors seek to invest their funds in the stock of firms that are presently undervalued and have much potential to improve.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requires mortgage lenders to verify the income, job status, and credit history of mortgage applicants before extending a mortgage?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Mortgage Lenders Reform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Reform Act of 2010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 Act of 1933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Sarbanes-Oxley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Debt securities issued by a small firm may be ________, meaning that _______ investors want to invest in those securities.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liquid; 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liquid; not 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illiquid; not 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illiquid; many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Valuing stocks is easier than valuing debt securities because stocks promise to provide investors with specific payments at regular intervals.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 applies psychology to financial decisions and offers an explanation for why markets are not always efficient.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Psychological marketing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Behavioral finance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Inefficient markets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psychology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International integration of securities markets allows: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6"/>
              <w:gridCol w:w="8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governments and corporations to have easier access to funding from creditors and investors in other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investors and creditors to benefit from investment opportunities in other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one’s country’s financial problems to adversely affect other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foreign exchange market facilitates the exchange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between investors in different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debt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equity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 example of the government’s recent increased role in financial markets?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1"/>
              <w:gridCol w:w="8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Federal Reserve’s purchase of debt securities during the credit crisis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regulations changing the way that the credit risk of bonds is assessed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regulations setting maximum rates for Treasury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increased monitoring of stock trading and prosecution of those who trade on inside information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of the funds that insurance companies receive from premiums are invested in short-run money market securities.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risk that financial problems could spread among financial institutions and across financial markets, causing a collapse of the financial system, is known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systemic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leverage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meltdown risk.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risk.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Systemic risk exists because: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no government regulation of financial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institutions invest in similar securities and therefore are similarly exposed to large declines in prices of those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institutions borrow using long-term debt securities but lend their funds for short-term periods.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institutions invest heavily in Treasury securities and therefore are exposed to the possibility that the government will default on its debts.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FMAI.MADU.15.01.04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BUSPROG.FMAI.MADU.15.03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OH - DISC.FMAI.MADU.15.02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Analysis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Role of Financial Markets and Institutions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Role of Financial Markets and Institutions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Stacey Lutkoski</vt:lpwstr>
  </property>
</Properties>
</file>