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766" w:rsidRPr="00D644E9" w:rsidRDefault="00F01766" w:rsidP="00F01766">
      <w:pPr>
        <w:pStyle w:val="ListParagraph"/>
        <w:keepNext/>
        <w:numPr>
          <w:ilvl w:val="0"/>
          <w:numId w:val="20"/>
        </w:numPr>
        <w:spacing w:after="0" w:line="240" w:lineRule="auto"/>
        <w:outlineLvl w:val="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b/>
          <w:sz w:val="32"/>
          <w:szCs w:val="20"/>
        </w:rPr>
        <w:t>Chapter 1: The World of Testing</w:t>
      </w:r>
      <w:r w:rsidRPr="00D644E9">
        <w:rPr>
          <w:rFonts w:ascii="Liberation Sans" w:eastAsia="Times New Roman" w:hAnsi="Liberation Sans" w:cs="Liberation Sans"/>
          <w:szCs w:val="20"/>
        </w:rPr>
        <w:tab/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0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Which is NOT one of the major categories of tests used by the textbook to organize the field of psychological testing?</w:t>
      </w:r>
    </w:p>
    <w:p w:rsidR="00F01766" w:rsidRPr="00D644E9" w:rsidRDefault="00F01766" w:rsidP="00F01766">
      <w:pPr>
        <w:spacing w:after="0" w:line="240" w:lineRule="auto"/>
        <w:ind w:left="360" w:hanging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achievement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neuropsychological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C. medical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mental ability</w:t>
      </w:r>
    </w:p>
    <w:p w:rsidR="00F01766" w:rsidRPr="00D644E9" w:rsidRDefault="00F01766" w:rsidP="00F01766">
      <w:pPr>
        <w:spacing w:after="0" w:line="240" w:lineRule="auto"/>
        <w:ind w:left="7200" w:firstLine="72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Within the major category of personality tests, two major subdivisions of tests are ___.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objective and subjective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B. objective and projective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valid and reliable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valid and invalid</w:t>
      </w:r>
    </w:p>
    <w:p w:rsidR="00F01766" w:rsidRPr="00D644E9" w:rsidRDefault="00F01766" w:rsidP="00F01766">
      <w:pPr>
        <w:spacing w:after="0" w:line="240" w:lineRule="auto"/>
        <w:ind w:left="7200" w:firstLine="72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2-B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In the term “objective personality test,” the word “objective” refers mainly to how the test is ___.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A. scored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interpreted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constructed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administered</w:t>
      </w:r>
    </w:p>
    <w:p w:rsidR="00F01766" w:rsidRPr="00D644E9" w:rsidRDefault="00F01766" w:rsidP="00F01766">
      <w:pPr>
        <w:spacing w:after="0" w:line="240" w:lineRule="auto"/>
        <w:ind w:left="7200" w:firstLine="72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3-A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Neuropsychological tests are designed primarily to yield information about functioning of the ___.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peripheral nervous system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B. central nervous system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physiological systems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midbrain</w:t>
      </w:r>
    </w:p>
    <w:p w:rsidR="00F01766" w:rsidRPr="00D644E9" w:rsidRDefault="00F01766" w:rsidP="00F01766">
      <w:pPr>
        <w:spacing w:after="0" w:line="240" w:lineRule="auto"/>
        <w:ind w:left="7200" w:firstLine="72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4-B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textbook contrasts “paper-and-pencil” tests with ________ tests.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computer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power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C. hands-on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D. performance </w:t>
      </w:r>
    </w:p>
    <w:p w:rsidR="00F01766" w:rsidRPr="00D644E9" w:rsidRDefault="00F01766" w:rsidP="00F01766">
      <w:pPr>
        <w:spacing w:after="0" w:line="240" w:lineRule="auto"/>
        <w:ind w:left="7200" w:firstLine="72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5-D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textbook contrasts “speed” tests with ________ tests.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A. power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performance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maximum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norm-referenced</w:t>
      </w:r>
    </w:p>
    <w:p w:rsidR="00F01766" w:rsidRPr="00D644E9" w:rsidRDefault="00F01766" w:rsidP="00F01766">
      <w:pPr>
        <w:spacing w:after="0" w:line="240" w:lineRule="auto"/>
        <w:ind w:left="7200" w:firstLine="72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6-A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textbook contrasts “norm-referenced” tests with ________ tests.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individual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group-referenced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criterion-referenced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un-normed</w:t>
      </w:r>
    </w:p>
    <w:p w:rsidR="00F01766" w:rsidRPr="00D644E9" w:rsidRDefault="00F01766" w:rsidP="00F01766">
      <w:pPr>
        <w:spacing w:after="0" w:line="240" w:lineRule="auto"/>
        <w:ind w:left="7200" w:firstLine="72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7-C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A </w:t>
      </w:r>
      <w:r w:rsidRPr="00D644E9">
        <w:rPr>
          <w:rFonts w:ascii="Liberation Sans" w:eastAsia="Times New Roman" w:hAnsi="Liberation Sans" w:cs="Liberation Sans"/>
          <w:szCs w:val="20"/>
          <w:u w:val="single"/>
        </w:rPr>
        <w:t>power</w:t>
      </w:r>
      <w:r w:rsidRPr="00D644E9">
        <w:rPr>
          <w:rFonts w:ascii="Liberation Sans" w:eastAsia="Times New Roman" w:hAnsi="Liberation Sans" w:cs="Liberation Sans"/>
          <w:szCs w:val="20"/>
        </w:rPr>
        <w:t xml:space="preserve"> test usually will have ___.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A. a very generous time limit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many items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machine scoring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at least some essays</w:t>
      </w:r>
    </w:p>
    <w:p w:rsidR="00F01766" w:rsidRPr="00D644E9" w:rsidRDefault="00F01766" w:rsidP="00F01766">
      <w:pPr>
        <w:spacing w:after="0" w:line="240" w:lineRule="auto"/>
        <w:ind w:left="7200" w:firstLine="72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8-A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Some test interpretation compares performance to an external standard rather than to a set of norms.  This type of interpretation is called ________ interpretation.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non-normative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B. criterion-referenced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test-referenced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non-test-based</w:t>
      </w:r>
    </w:p>
    <w:p w:rsidR="00F01766" w:rsidRPr="00D644E9" w:rsidRDefault="00F01766" w:rsidP="00F01766">
      <w:pPr>
        <w:spacing w:after="0" w:line="240" w:lineRule="auto"/>
        <w:ind w:left="7200" w:firstLine="72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9-B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10. Which is NOT one of the major categories of test usage identified in the text?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firstLine="72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research</w:t>
      </w:r>
    </w:p>
    <w:p w:rsidR="00F01766" w:rsidRPr="00D644E9" w:rsidRDefault="00F01766" w:rsidP="00F01766">
      <w:pPr>
        <w:spacing w:after="0" w:line="240" w:lineRule="auto"/>
        <w:ind w:left="72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clinical</w:t>
      </w:r>
    </w:p>
    <w:p w:rsidR="00F01766" w:rsidRPr="00D644E9" w:rsidRDefault="00F01766" w:rsidP="00F01766">
      <w:pPr>
        <w:spacing w:after="0" w:line="240" w:lineRule="auto"/>
        <w:ind w:left="72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commercial</w:t>
      </w:r>
    </w:p>
    <w:p w:rsidR="00F01766" w:rsidRPr="00D644E9" w:rsidRDefault="00F01766" w:rsidP="00F01766">
      <w:pPr>
        <w:spacing w:after="0" w:line="240" w:lineRule="auto"/>
        <w:ind w:left="72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personnel</w:t>
      </w:r>
    </w:p>
    <w:p w:rsidR="00F01766" w:rsidRPr="00D644E9" w:rsidRDefault="00F01766" w:rsidP="00F01766">
      <w:pPr>
        <w:spacing w:after="0" w:line="240" w:lineRule="auto"/>
        <w:ind w:left="7200" w:firstLine="72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10-C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text identifies two major uses of tests in educational settings.  One is to measure achievement. The other is to –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predict success in academic work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 identify problem children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reduce teachers’ paperwork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 evaluate school administrators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11-A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According to the textbook, the primary users of tests for purposes of personnel selection are ___.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colleges and universities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B. businesses and the military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non-profit agencies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government offices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12-B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Which is one of the crucial assumptions we make in the field of testing?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Traits are quite unstable.</w:t>
      </w:r>
    </w:p>
    <w:p w:rsidR="00F01766" w:rsidRPr="00D644E9" w:rsidRDefault="00F01766" w:rsidP="00F01766">
      <w:pPr>
        <w:numPr>
          <w:ilvl w:val="0"/>
          <w:numId w:val="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There are relatively few traits.</w:t>
      </w:r>
    </w:p>
    <w:p w:rsidR="00F01766" w:rsidRPr="00D644E9" w:rsidRDefault="00F01766" w:rsidP="00F01766">
      <w:pPr>
        <w:numPr>
          <w:ilvl w:val="0"/>
          <w:numId w:val="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There are a nearly infinite number of traits.</w:t>
      </w:r>
    </w:p>
    <w:p w:rsidR="00F01766" w:rsidRPr="00D644E9" w:rsidRDefault="00F01766" w:rsidP="00F01766">
      <w:pPr>
        <w:numPr>
          <w:ilvl w:val="0"/>
          <w:numId w:val="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Traits are reasonably stable.  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13-D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Which is one of the crucial assumptions we make in the field of testing?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It is very difficult to quantify human traits.</w:t>
      </w:r>
    </w:p>
    <w:p w:rsidR="00F01766" w:rsidRPr="00D644E9" w:rsidRDefault="00F01766" w:rsidP="00F01766">
      <w:pPr>
        <w:numPr>
          <w:ilvl w:val="0"/>
          <w:numId w:val="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We can quantify human traits. </w:t>
      </w:r>
    </w:p>
    <w:p w:rsidR="00F01766" w:rsidRPr="00D644E9" w:rsidRDefault="00F01766" w:rsidP="00F01766">
      <w:pPr>
        <w:numPr>
          <w:ilvl w:val="0"/>
          <w:numId w:val="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Qualitative analysis of human traits is the best approach.</w:t>
      </w:r>
    </w:p>
    <w:p w:rsidR="00F01766" w:rsidRPr="00D644E9" w:rsidRDefault="00F01766" w:rsidP="00F01766">
      <w:pPr>
        <w:numPr>
          <w:ilvl w:val="0"/>
          <w:numId w:val="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Qualitative analysis of human traits often conflicts with quantitative analysis.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14-B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What technical term do we use to refer to the </w:t>
      </w:r>
      <w:r w:rsidRPr="00D644E9">
        <w:rPr>
          <w:rFonts w:ascii="Liberation Sans" w:eastAsia="Times New Roman" w:hAnsi="Liberation Sans" w:cs="Liberation Sans"/>
          <w:szCs w:val="20"/>
          <w:u w:val="single"/>
        </w:rPr>
        <w:t>stability</w:t>
      </w:r>
      <w:r w:rsidRPr="00D644E9">
        <w:rPr>
          <w:rFonts w:ascii="Liberation Sans" w:eastAsia="Times New Roman" w:hAnsi="Liberation Sans" w:cs="Liberation Sans"/>
          <w:szCs w:val="20"/>
        </w:rPr>
        <w:t xml:space="preserve"> of test performance?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validity</w:t>
      </w:r>
      <w:r w:rsidRPr="00D644E9">
        <w:rPr>
          <w:rFonts w:ascii="Liberation Sans" w:eastAsia="Times New Roman" w:hAnsi="Liberation Sans" w:cs="Liberation Sans"/>
          <w:szCs w:val="20"/>
        </w:rPr>
        <w:tab/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norms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development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reliability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15-D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What technical term do we use to refer to whether a test measures what it purports to measure?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validity</w:t>
      </w:r>
      <w:r w:rsidRPr="00D644E9">
        <w:rPr>
          <w:rFonts w:ascii="Liberation Sans" w:eastAsia="Times New Roman" w:hAnsi="Liberation Sans" w:cs="Liberation Sans"/>
          <w:szCs w:val="20"/>
        </w:rPr>
        <w:tab/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norms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development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D. reliability 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16-A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We interpret someone’s performance on a test in terms of how other people have performed on the test.  Other people’s performance is the basis for the test’s ____.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reliability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norms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C. validity </w:t>
      </w:r>
      <w:r w:rsidRPr="00D644E9">
        <w:rPr>
          <w:rFonts w:ascii="Liberation Sans" w:eastAsia="Times New Roman" w:hAnsi="Liberation Sans" w:cs="Liberation Sans"/>
          <w:szCs w:val="20"/>
        </w:rPr>
        <w:tab/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items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17-B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In many areas of psychology, we seek to establish general laws about behavior.  Another approach is to study how people vary.  This second approach is called the ________ perspective.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non-general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B. differential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standard deviation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average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18-B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dominant interest regarding human behavior of such writers as Aristotle and Plato was ___.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how humans differed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personality traits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what was common to humans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spiritual matters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19-C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Very early (e.g., around 200 BC) versions of civil service examinations have been found in what culture?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American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African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British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Chinese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lastRenderedPageBreak/>
        <w:t>20-D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Who was primarily responsible for the transmission of Darwinian ideas of evolution into the emerging field of psychology?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Cattell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Wundt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Binet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Galton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21-D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Darwin’s theory of evolution was important to early work on testing primarily because the theory got people thinking about –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development of species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differences between individuals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long term trends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personality traits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22-B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Experimental psychology’s emergence in the late 1800s influenced the development of testing primarily by emphasizing the need for –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the use of calculus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standardized conditions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the use of animals in research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qualitative analysis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23-B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Wundt’s laboratory at </w:t>
      </w:r>
      <w:smartTag w:uri="urn:schemas-microsoft-com:office:smarttags" w:element="place">
        <w:smartTag w:uri="urn:schemas-microsoft-com:office:smarttags" w:element="City">
          <w:r w:rsidRPr="00D644E9">
            <w:rPr>
              <w:rFonts w:ascii="Liberation Sans" w:eastAsia="Times New Roman" w:hAnsi="Liberation Sans" w:cs="Liberation Sans"/>
              <w:szCs w:val="20"/>
            </w:rPr>
            <w:t>Leipzig</w:t>
          </w:r>
        </w:smartTag>
        <w:r w:rsidRPr="00D644E9">
          <w:rPr>
            <w:rFonts w:ascii="Liberation Sans" w:eastAsia="Times New Roman" w:hAnsi="Liberation Sans" w:cs="Liberation Sans"/>
            <w:szCs w:val="20"/>
          </w:rPr>
          <w:t xml:space="preserve">, </w:t>
        </w:r>
        <w:smartTag w:uri="urn:schemas-microsoft-com:office:smarttags" w:element="country-region">
          <w:r w:rsidRPr="00D644E9">
            <w:rPr>
              <w:rFonts w:ascii="Liberation Sans" w:eastAsia="Times New Roman" w:hAnsi="Liberation Sans" w:cs="Liberation Sans"/>
              <w:szCs w:val="20"/>
            </w:rPr>
            <w:t>Germany</w:t>
          </w:r>
        </w:smartTag>
      </w:smartTag>
      <w:r w:rsidRPr="00D644E9">
        <w:rPr>
          <w:rFonts w:ascii="Liberation Sans" w:eastAsia="Times New Roman" w:hAnsi="Liberation Sans" w:cs="Liberation Sans"/>
          <w:szCs w:val="20"/>
        </w:rPr>
        <w:t xml:space="preserve"> was very influential because –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3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so many people went there for training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 Wundt had a very powerful personality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 it had an ideal geographic location</w:t>
      </w:r>
    </w:p>
    <w:p w:rsidR="00F01766" w:rsidRPr="00D644E9" w:rsidRDefault="00F01766" w:rsidP="00F01766">
      <w:pPr>
        <w:numPr>
          <w:ilvl w:val="0"/>
          <w:numId w:val="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wars destroyed most other laboratories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24-A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Which set of schools established in the 1500s had strict guidelines for administration of exams?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Benedictine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European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Jesuit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American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25-C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central interest in Galton’s work was the study of –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psychopathology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mental retardation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hereditary genius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interaction of personality and intelligence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26-C</w:t>
      </w: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Who is credited with inventing the bivariate distribution?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Cattell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Binet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Wundt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D. Galton 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27-D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Which of these persons was a key American contributor to establishing the field of testing?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Ebbinghaus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Binet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C. Cattell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Spearman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28-C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What term did Cattell coin in an 1890 article to describe the field of testing? 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psychometrics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mental test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psychoquantification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diagnostic procedures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29-B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Who is credited with creating the first intelligence test for practical use?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Pearson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Galton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Terman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Binet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30-D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Who is credited with creating the first modern theory of intelligence?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Galton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Spearman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Ebbinghaus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Cattell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31-B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Binet’s early work on measuring intelligence was undertaken in connection with the needs of –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</w:t>
      </w:r>
      <w:r w:rsidRPr="00D644E9">
        <w:rPr>
          <w:rFonts w:ascii="Liberation Sans" w:eastAsia="Times New Roman" w:hAnsi="Liberation Sans" w:cs="Liberation Sans"/>
          <w:szCs w:val="20"/>
        </w:rPr>
        <w:tab/>
        <w:t>Paris’ public schools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</w:t>
      </w:r>
      <w:r w:rsidRPr="00D644E9">
        <w:rPr>
          <w:rFonts w:ascii="Liberation Sans" w:eastAsia="Times New Roman" w:hAnsi="Liberation Sans" w:cs="Liberation Sans"/>
          <w:szCs w:val="20"/>
        </w:rPr>
        <w:tab/>
        <w:t>the steel industry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</w:t>
      </w:r>
      <w:r w:rsidRPr="00D644E9">
        <w:rPr>
          <w:rFonts w:ascii="Liberation Sans" w:eastAsia="Times New Roman" w:hAnsi="Liberation Sans" w:cs="Liberation Sans"/>
          <w:szCs w:val="20"/>
        </w:rPr>
        <w:tab/>
        <w:t>the German government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</w:t>
      </w:r>
      <w:r w:rsidRPr="00D644E9">
        <w:rPr>
          <w:rFonts w:ascii="Liberation Sans" w:eastAsia="Times New Roman" w:hAnsi="Liberation Sans" w:cs="Liberation Sans"/>
          <w:szCs w:val="20"/>
        </w:rPr>
        <w:tab/>
        <w:t>local asylums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32-A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One of the forces leading to the establishment of the field of testing in the early 1900s was the interest in making education more ________.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profitable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scientific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enjoyable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affordable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33-B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 principal concern of authors creating the “new-type” achievement tests was to make tests that were –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less expensive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machine-scorable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more reliable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less dependent on reading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34-C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Binet’s test became available in </w:t>
      </w:r>
      <w:smartTag w:uri="urn:schemas-microsoft-com:office:smarttags" w:element="country-region">
        <w:smartTag w:uri="urn:schemas-microsoft-com:office:smarttags" w:element="place">
          <w:r w:rsidRPr="00D644E9">
            <w:rPr>
              <w:rFonts w:ascii="Liberation Sans" w:eastAsia="Times New Roman" w:hAnsi="Liberation Sans" w:cs="Liberation Sans"/>
              <w:szCs w:val="20"/>
            </w:rPr>
            <w:t>America</w:t>
          </w:r>
        </w:smartTag>
      </w:smartTag>
      <w:r w:rsidRPr="00D644E9">
        <w:rPr>
          <w:rFonts w:ascii="Liberation Sans" w:eastAsia="Times New Roman" w:hAnsi="Liberation Sans" w:cs="Liberation Sans"/>
          <w:szCs w:val="20"/>
        </w:rPr>
        <w:t xml:space="preserve"> around what time?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1860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1895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1915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1960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35-C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Who worked on converting the Binet-type test into a group administered test as part of his doctoral studies?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Otis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Cattell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Galton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Spearman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36-A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What event provided the context for the first large-scale application of a group administered mental ability test?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the Vietnam conflict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the first World’s Fair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World War I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D. the opening of </w:t>
      </w:r>
      <w:smartTag w:uri="urn:schemas-microsoft-com:office:smarttags" w:element="place">
        <w:smartTag w:uri="urn:schemas-microsoft-com:office:smarttags" w:element="PlaceName">
          <w:r w:rsidRPr="00D644E9">
            <w:rPr>
              <w:rFonts w:ascii="Liberation Sans" w:eastAsia="Times New Roman" w:hAnsi="Liberation Sans" w:cs="Liberation Sans"/>
              <w:szCs w:val="20"/>
            </w:rPr>
            <w:t>Harvard</w:t>
          </w:r>
        </w:smartTag>
        <w:smartTag w:uri="urn:schemas-microsoft-com:office:smarttags" w:element="PlaceType">
          <w:r w:rsidRPr="00D644E9">
            <w:rPr>
              <w:rFonts w:ascii="Liberation Sans" w:eastAsia="Times New Roman" w:hAnsi="Liberation Sans" w:cs="Liberation Sans"/>
              <w:szCs w:val="20"/>
            </w:rPr>
            <w:t>University</w:t>
          </w:r>
        </w:smartTag>
      </w:smartTag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37-C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first truly national standardized achievement battery was the ___.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Iowa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Metropolitan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New York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Stanford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38-D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Which was a prototype of today’s objective personality tests that was used to help screen recruits into the </w:t>
      </w:r>
      <w:smartTag w:uri="urn:schemas-microsoft-com:office:smarttags" w:element="place">
        <w:smartTag w:uri="urn:schemas-microsoft-com:office:smarttags" w:element="country-region">
          <w:r w:rsidRPr="00D644E9">
            <w:rPr>
              <w:rFonts w:ascii="Liberation Sans" w:eastAsia="Times New Roman" w:hAnsi="Liberation Sans" w:cs="Liberation Sans"/>
              <w:szCs w:val="20"/>
            </w:rPr>
            <w:t>U. S.</w:t>
          </w:r>
        </w:smartTag>
      </w:smartTag>
      <w:r w:rsidRPr="00D644E9">
        <w:rPr>
          <w:rFonts w:ascii="Liberation Sans" w:eastAsia="Times New Roman" w:hAnsi="Liberation Sans" w:cs="Liberation Sans"/>
          <w:szCs w:val="20"/>
        </w:rPr>
        <w:t xml:space="preserve"> military for World War I?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4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smartTag w:uri="urn:schemas-microsoft-com:office:smarttags" w:element="State">
        <w:smartTag w:uri="urn:schemas-microsoft-com:office:smarttags" w:element="place">
          <w:r w:rsidRPr="00D644E9">
            <w:rPr>
              <w:rFonts w:ascii="Liberation Sans" w:eastAsia="Times New Roman" w:hAnsi="Liberation Sans" w:cs="Liberation Sans"/>
              <w:szCs w:val="20"/>
            </w:rPr>
            <w:t>Minnesota</w:t>
          </w:r>
        </w:smartTag>
      </w:smartTag>
      <w:r w:rsidRPr="00D644E9">
        <w:rPr>
          <w:rFonts w:ascii="Liberation Sans" w:eastAsia="Times New Roman" w:hAnsi="Liberation Sans" w:cs="Liberation Sans"/>
          <w:szCs w:val="20"/>
        </w:rPr>
        <w:t xml:space="preserve"> Multiphasic Personality Inventory</w:t>
      </w:r>
    </w:p>
    <w:p w:rsidR="00F01766" w:rsidRPr="00D644E9" w:rsidRDefault="00F01766" w:rsidP="00F01766">
      <w:pPr>
        <w:numPr>
          <w:ilvl w:val="0"/>
          <w:numId w:val="4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Rorschach Inkblot Test</w:t>
      </w:r>
    </w:p>
    <w:p w:rsidR="00F01766" w:rsidRPr="00D644E9" w:rsidRDefault="00F01766" w:rsidP="00F01766">
      <w:pPr>
        <w:numPr>
          <w:ilvl w:val="0"/>
          <w:numId w:val="4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Stanford-Binet Personality Form</w:t>
      </w:r>
    </w:p>
    <w:p w:rsidR="00F01766" w:rsidRPr="00D644E9" w:rsidRDefault="00F01766" w:rsidP="00F01766">
      <w:pPr>
        <w:numPr>
          <w:ilvl w:val="0"/>
          <w:numId w:val="4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Woodworth Personal Data Sheet 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39-D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What period of time does the textbook identify as “the flowering,” during which many of the tests widely used today first appeared?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1840-1880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1880-1915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1915-1940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1940-1965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40-C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lastRenderedPageBreak/>
        <w:t>A period of judicial and legal activism, that is, the treatment of tests in court cases and legislation, emerged during what period in the history of testing?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1920s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1940s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1960s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1980s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41-C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Which was NOT one of the issues in the emergence of the period of judicial and legal activism affecting testing?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5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accountability movement in education</w:t>
      </w:r>
    </w:p>
    <w:p w:rsidR="00F01766" w:rsidRPr="00D644E9" w:rsidRDefault="00F01766" w:rsidP="00F01766">
      <w:pPr>
        <w:numPr>
          <w:ilvl w:val="0"/>
          <w:numId w:val="5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civil rights movement</w:t>
      </w:r>
    </w:p>
    <w:p w:rsidR="00F01766" w:rsidRPr="00D644E9" w:rsidRDefault="00F01766" w:rsidP="00F01766">
      <w:pPr>
        <w:numPr>
          <w:ilvl w:val="0"/>
          <w:numId w:val="5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concern for the handicapped/disabled</w:t>
      </w:r>
    </w:p>
    <w:p w:rsidR="00F01766" w:rsidRPr="00D644E9" w:rsidRDefault="00F01766" w:rsidP="00F01766">
      <w:pPr>
        <w:numPr>
          <w:ilvl w:val="0"/>
          <w:numId w:val="5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concern for gifted students 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42-D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We know that making tests amenable to machine scoring was NOT a factor in the early development of multiple-choice tests because –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6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machines to score tests did not become available until later</w:t>
      </w:r>
    </w:p>
    <w:p w:rsidR="00F01766" w:rsidRPr="00D644E9" w:rsidRDefault="00F01766" w:rsidP="00F01766">
      <w:pPr>
        <w:numPr>
          <w:ilvl w:val="0"/>
          <w:numId w:val="6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machines to score tests were much too expensive</w:t>
      </w:r>
    </w:p>
    <w:p w:rsidR="00F01766" w:rsidRPr="00D644E9" w:rsidRDefault="00F01766" w:rsidP="00F01766">
      <w:pPr>
        <w:numPr>
          <w:ilvl w:val="0"/>
          <w:numId w:val="6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machines were not reliable</w:t>
      </w:r>
    </w:p>
    <w:p w:rsidR="00F01766" w:rsidRPr="00D644E9" w:rsidRDefault="00F01766" w:rsidP="00F01766">
      <w:pPr>
        <w:numPr>
          <w:ilvl w:val="0"/>
          <w:numId w:val="6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scoring machines were available as early as 1800 but were not used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43-A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 Which is NOT one of the major trends the textbook identifies for the period “And Now: 2000-Present”?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1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 great increase in the number of tests</w:t>
      </w:r>
    </w:p>
    <w:p w:rsidR="00F01766" w:rsidRPr="00D644E9" w:rsidRDefault="00F01766" w:rsidP="00F01766">
      <w:pPr>
        <w:numPr>
          <w:ilvl w:val="1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influence of managed care</w:t>
      </w:r>
    </w:p>
    <w:p w:rsidR="00F01766" w:rsidRPr="00D644E9" w:rsidRDefault="00F01766" w:rsidP="00F01766">
      <w:pPr>
        <w:numPr>
          <w:ilvl w:val="1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online administration and reporting of tests</w:t>
      </w:r>
    </w:p>
    <w:p w:rsidR="00F01766" w:rsidRPr="00D644E9" w:rsidRDefault="00F01766" w:rsidP="00F01766">
      <w:pPr>
        <w:numPr>
          <w:ilvl w:val="1"/>
          <w:numId w:val="11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changing definitions of what a test is</w:t>
      </w:r>
    </w:p>
    <w:p w:rsidR="00F01766" w:rsidRPr="00D644E9" w:rsidRDefault="00F01766" w:rsidP="00F01766">
      <w:pPr>
        <w:spacing w:after="0" w:line="240" w:lineRule="auto"/>
        <w:ind w:left="792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44-D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Which law has led to a great increase in the number of statewide assessment programs for schools?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1"/>
          <w:numId w:val="10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Americans with Disabilities Act</w:t>
      </w:r>
    </w:p>
    <w:p w:rsidR="00F01766" w:rsidRPr="00D644E9" w:rsidRDefault="00F01766" w:rsidP="00F01766">
      <w:pPr>
        <w:numPr>
          <w:ilvl w:val="1"/>
          <w:numId w:val="10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Civil Rights Act</w:t>
      </w:r>
    </w:p>
    <w:p w:rsidR="00F01766" w:rsidRPr="00D644E9" w:rsidRDefault="00F01766" w:rsidP="00F01766">
      <w:pPr>
        <w:numPr>
          <w:ilvl w:val="1"/>
          <w:numId w:val="10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Family Educational Rights and Privacy Act</w:t>
      </w:r>
    </w:p>
    <w:p w:rsidR="00F01766" w:rsidRPr="00D644E9" w:rsidRDefault="00F01766" w:rsidP="00F01766">
      <w:pPr>
        <w:numPr>
          <w:ilvl w:val="1"/>
          <w:numId w:val="10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No Child Left Behind Act</w:t>
      </w:r>
    </w:p>
    <w:p w:rsidR="00F01766" w:rsidRPr="00D644E9" w:rsidRDefault="00F01766" w:rsidP="00F01766">
      <w:pPr>
        <w:spacing w:after="0" w:line="240" w:lineRule="auto"/>
        <w:ind w:left="36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45-D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lastRenderedPageBreak/>
        <w:t>One of the influences of managed care on psychological testing is use of ___.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3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longer, more comprehensive tests</w:t>
      </w:r>
    </w:p>
    <w:p w:rsidR="00F01766" w:rsidRPr="00D644E9" w:rsidRDefault="00F01766" w:rsidP="00F01766">
      <w:pPr>
        <w:numPr>
          <w:ilvl w:val="0"/>
          <w:numId w:val="13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shorter, more focused tests</w:t>
      </w:r>
    </w:p>
    <w:p w:rsidR="00F01766" w:rsidRPr="00D644E9" w:rsidRDefault="00F01766" w:rsidP="00F01766">
      <w:pPr>
        <w:numPr>
          <w:ilvl w:val="0"/>
          <w:numId w:val="13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more tests in non-English languages</w:t>
      </w:r>
    </w:p>
    <w:p w:rsidR="00F01766" w:rsidRPr="00D644E9" w:rsidRDefault="00F01766" w:rsidP="00F01766">
      <w:pPr>
        <w:numPr>
          <w:ilvl w:val="0"/>
          <w:numId w:val="13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more un-timed tests</w:t>
      </w:r>
    </w:p>
    <w:p w:rsidR="00F01766" w:rsidRPr="00D644E9" w:rsidRDefault="00F01766" w:rsidP="00F01766">
      <w:pPr>
        <w:spacing w:after="0" w:line="240" w:lineRule="auto"/>
        <w:ind w:left="36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46-B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Emphasizing a careful link between diagnosis and treatment is one of the demands of ___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4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educational accountability</w:t>
      </w:r>
    </w:p>
    <w:p w:rsidR="00F01766" w:rsidRPr="00D644E9" w:rsidRDefault="00F01766" w:rsidP="00F01766">
      <w:pPr>
        <w:numPr>
          <w:ilvl w:val="0"/>
          <w:numId w:val="14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test reliability</w:t>
      </w:r>
    </w:p>
    <w:p w:rsidR="00F01766" w:rsidRPr="00D644E9" w:rsidRDefault="00F01766" w:rsidP="00F01766">
      <w:pPr>
        <w:numPr>
          <w:ilvl w:val="0"/>
          <w:numId w:val="14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managed care</w:t>
      </w:r>
    </w:p>
    <w:p w:rsidR="00F01766" w:rsidRPr="00D644E9" w:rsidRDefault="00F01766" w:rsidP="00F01766">
      <w:pPr>
        <w:numPr>
          <w:ilvl w:val="0"/>
          <w:numId w:val="14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judicial activism</w:t>
      </w:r>
    </w:p>
    <w:p w:rsidR="00F01766" w:rsidRPr="00D644E9" w:rsidRDefault="00F01766" w:rsidP="00F01766">
      <w:pPr>
        <w:spacing w:after="0" w:line="240" w:lineRule="auto"/>
        <w:ind w:left="36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47-C</w:t>
      </w:r>
    </w:p>
    <w:p w:rsidR="00F01766" w:rsidRPr="00D644E9" w:rsidRDefault="00F01766" w:rsidP="00F01766">
      <w:pPr>
        <w:spacing w:after="0" w:line="240" w:lineRule="auto"/>
        <w:ind w:left="360"/>
        <w:jc w:val="right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Among the most recent trends in psychological testing, the textbook mentions the development of computer programs that ___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5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correct for guessing on multiple-choice tests</w:t>
      </w:r>
    </w:p>
    <w:p w:rsidR="00F01766" w:rsidRPr="00D644E9" w:rsidRDefault="00F01766" w:rsidP="00F01766">
      <w:pPr>
        <w:numPr>
          <w:ilvl w:val="0"/>
          <w:numId w:val="15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simulate human judgment</w:t>
      </w:r>
    </w:p>
    <w:p w:rsidR="00F01766" w:rsidRPr="00D644E9" w:rsidRDefault="00F01766" w:rsidP="00F01766">
      <w:pPr>
        <w:numPr>
          <w:ilvl w:val="0"/>
          <w:numId w:val="15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convert raw scores to normed scores</w:t>
      </w:r>
    </w:p>
    <w:p w:rsidR="00F01766" w:rsidRPr="00D644E9" w:rsidRDefault="00F01766" w:rsidP="00F01766">
      <w:pPr>
        <w:numPr>
          <w:ilvl w:val="0"/>
          <w:numId w:val="15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provide test items in multiple languages</w:t>
      </w:r>
    </w:p>
    <w:p w:rsidR="00F01766" w:rsidRPr="00D644E9" w:rsidRDefault="00F01766" w:rsidP="00F01766">
      <w:pPr>
        <w:spacing w:after="0" w:line="240" w:lineRule="auto"/>
        <w:ind w:left="360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48-B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Computer programs that try to simulate human judgment in scoring responses to test items, such as essays, are technically known as _____</w:t>
      </w:r>
    </w:p>
    <w:p w:rsidR="00F01766" w:rsidRPr="00D644E9" w:rsidRDefault="00F01766" w:rsidP="00F01766">
      <w:pPr>
        <w:spacing w:after="0" w:line="240" w:lineRule="auto"/>
        <w:ind w:left="450"/>
        <w:contextualSpacing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7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Automated scoring</w:t>
      </w:r>
    </w:p>
    <w:p w:rsidR="00F01766" w:rsidRPr="00D644E9" w:rsidRDefault="00F01766" w:rsidP="00F01766">
      <w:pPr>
        <w:numPr>
          <w:ilvl w:val="0"/>
          <w:numId w:val="17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Simulators</w:t>
      </w:r>
    </w:p>
    <w:p w:rsidR="00F01766" w:rsidRPr="00D644E9" w:rsidRDefault="00F01766" w:rsidP="00F01766">
      <w:pPr>
        <w:numPr>
          <w:ilvl w:val="0"/>
          <w:numId w:val="17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Human substitutes</w:t>
      </w:r>
    </w:p>
    <w:p w:rsidR="00F01766" w:rsidRPr="00D644E9" w:rsidRDefault="00F01766" w:rsidP="00F01766">
      <w:pPr>
        <w:numPr>
          <w:ilvl w:val="0"/>
          <w:numId w:val="17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Computer judging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49-A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text notes that “whatever the psychologist does in practice should be based on sound evidence.” This notion is encapsulated in the term _________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8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Always evidence</w:t>
      </w:r>
    </w:p>
    <w:p w:rsidR="00F01766" w:rsidRPr="00D644E9" w:rsidRDefault="00F01766" w:rsidP="00F01766">
      <w:pPr>
        <w:numPr>
          <w:ilvl w:val="0"/>
          <w:numId w:val="18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Evidence-based practice</w:t>
      </w:r>
    </w:p>
    <w:p w:rsidR="00F01766" w:rsidRPr="00D644E9" w:rsidRDefault="00F01766" w:rsidP="00F01766">
      <w:pPr>
        <w:numPr>
          <w:ilvl w:val="0"/>
          <w:numId w:val="18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Psycho-evidence</w:t>
      </w:r>
    </w:p>
    <w:p w:rsidR="00F01766" w:rsidRPr="00D644E9" w:rsidRDefault="00F01766" w:rsidP="00F01766">
      <w:pPr>
        <w:numPr>
          <w:ilvl w:val="0"/>
          <w:numId w:val="18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Practice-preach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50-B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textbook identifies several major influences on the development of testing as we know it today. Which is NOT one of those forces?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7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rise of clinical psychology</w:t>
      </w:r>
    </w:p>
    <w:p w:rsidR="00F01766" w:rsidRPr="00D644E9" w:rsidRDefault="00F01766" w:rsidP="00F01766">
      <w:pPr>
        <w:numPr>
          <w:ilvl w:val="0"/>
          <w:numId w:val="7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computers</w:t>
      </w:r>
    </w:p>
    <w:p w:rsidR="00F01766" w:rsidRPr="00D644E9" w:rsidRDefault="00F01766" w:rsidP="00F01766">
      <w:pPr>
        <w:numPr>
          <w:ilvl w:val="0"/>
          <w:numId w:val="7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concern for the individual</w:t>
      </w:r>
    </w:p>
    <w:p w:rsidR="00F01766" w:rsidRPr="00D644E9" w:rsidRDefault="00F01766" w:rsidP="00F01766">
      <w:pPr>
        <w:numPr>
          <w:ilvl w:val="0"/>
          <w:numId w:val="7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the environmental movement 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51-D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Which statistical technique was developed partly in connection with ongoing debates about the nature of intelligence?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factor analysis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analysis of variance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the standard deviation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the semi-interquartile range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52-A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Which of these specialties within psychology has been most important in the development of the field of testing?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developmental psychology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social psychology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physiological psychology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clinical psychology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53-D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When we refer to “machine-scored answer sheets” for tests, what device do we actually put the answer sheets into?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scanner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personal computer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mainframe computer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fax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54-A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Which is NOT one of the areas identified as an influence of computers on testing?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firstLine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score reporting</w:t>
      </w:r>
    </w:p>
    <w:p w:rsidR="00F01766" w:rsidRPr="00D644E9" w:rsidRDefault="00F01766" w:rsidP="00F01766">
      <w:pPr>
        <w:spacing w:after="0" w:line="240" w:lineRule="auto"/>
        <w:ind w:firstLine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test administration</w:t>
      </w:r>
    </w:p>
    <w:p w:rsidR="00F01766" w:rsidRPr="00D644E9" w:rsidRDefault="00F01766" w:rsidP="00F01766">
      <w:pPr>
        <w:spacing w:after="0" w:line="240" w:lineRule="auto"/>
        <w:ind w:firstLine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cost of testing</w:t>
      </w:r>
    </w:p>
    <w:p w:rsidR="00F01766" w:rsidRPr="00D644E9" w:rsidRDefault="00F01766" w:rsidP="00F01766">
      <w:pPr>
        <w:spacing w:after="0" w:line="240" w:lineRule="auto"/>
        <w:ind w:firstLine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statistical processing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55-C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In computer-adaptive testing, items are selected for presentation to an examinee based on –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8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random sequencing of items</w:t>
      </w:r>
    </w:p>
    <w:p w:rsidR="00F01766" w:rsidRPr="00D644E9" w:rsidRDefault="00F01766" w:rsidP="00F01766">
      <w:pPr>
        <w:numPr>
          <w:ilvl w:val="0"/>
          <w:numId w:val="8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correct/incorrect responses to previous items </w:t>
      </w:r>
    </w:p>
    <w:p w:rsidR="00F01766" w:rsidRPr="00D644E9" w:rsidRDefault="00F01766" w:rsidP="00F01766">
      <w:pPr>
        <w:numPr>
          <w:ilvl w:val="0"/>
          <w:numId w:val="8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amount of time needed for responding</w:t>
      </w:r>
    </w:p>
    <w:p w:rsidR="00F01766" w:rsidRPr="00D644E9" w:rsidRDefault="00F01766" w:rsidP="00F01766">
      <w:pPr>
        <w:numPr>
          <w:ilvl w:val="0"/>
          <w:numId w:val="8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length of item stems for each item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56-B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 xml:space="preserve"> The technical, theoretical side of the field of testing is known as –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A. psychometrics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B. intellective mechanics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C. quantum cognition</w:t>
      </w:r>
    </w:p>
    <w:p w:rsidR="00F01766" w:rsidRPr="00D644E9" w:rsidRDefault="00F01766" w:rsidP="00F01766">
      <w:pPr>
        <w:spacing w:after="0" w:line="240" w:lineRule="auto"/>
        <w:ind w:left="360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D. edu-measures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57-A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2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Rorschach Inkblot Test is a prime example of what type of test?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19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Projective</w:t>
      </w:r>
    </w:p>
    <w:p w:rsidR="00F01766" w:rsidRPr="00D644E9" w:rsidRDefault="00F01766" w:rsidP="00F01766">
      <w:pPr>
        <w:numPr>
          <w:ilvl w:val="0"/>
          <w:numId w:val="19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Objective</w:t>
      </w:r>
    </w:p>
    <w:p w:rsidR="00F01766" w:rsidRPr="00D644E9" w:rsidRDefault="00F01766" w:rsidP="00F01766">
      <w:pPr>
        <w:numPr>
          <w:ilvl w:val="0"/>
          <w:numId w:val="19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Speeded</w:t>
      </w:r>
    </w:p>
    <w:p w:rsidR="00F01766" w:rsidRPr="00D644E9" w:rsidRDefault="00F01766" w:rsidP="00F01766">
      <w:pPr>
        <w:numPr>
          <w:ilvl w:val="0"/>
          <w:numId w:val="19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Power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58-A</w:t>
      </w: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jc w:val="right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b/>
          <w:sz w:val="28"/>
          <w:szCs w:val="20"/>
        </w:rPr>
      </w:pPr>
    </w:p>
    <w:p w:rsidR="00F01766" w:rsidRPr="00D644E9" w:rsidRDefault="00F01766" w:rsidP="00F01766">
      <w:pPr>
        <w:numPr>
          <w:ilvl w:val="0"/>
          <w:numId w:val="16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b/>
          <w:sz w:val="28"/>
          <w:szCs w:val="20"/>
        </w:rPr>
        <w:t>Definitions and Identifications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  <w:sectPr w:rsidR="00F01766" w:rsidRPr="00D644E9" w:rsidSect="00F01766">
          <w:headerReference w:type="default" r:id="rId5"/>
          <w:pgSz w:w="12240" w:h="15840"/>
          <w:pgMar w:top="1440" w:right="1800" w:bottom="1440" w:left="1800" w:header="720" w:footer="720" w:gutter="0"/>
          <w:paperSrc w:first="3281" w:other="3281"/>
          <w:cols w:space="720"/>
        </w:sect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lastRenderedPageBreak/>
        <w:t>achievement tests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automated scoring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Binet, Alfred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Cattell, James McKeen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classical test theory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computer-adaptive testing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criterion-referenced interpretation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differential perspective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evidence-based practice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Galton, Francis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group test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individual test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interpretive report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item response theory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maximum performance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lastRenderedPageBreak/>
        <w:t>mental ability tests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neuropsychological tests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norm-referenced interpretation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norms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objective personality tests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paper-and-pencil test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performance test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power test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projective techniques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reliability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scanner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Spearman, Charles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speed (or speeded) test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standardized test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lastRenderedPageBreak/>
        <w:t>typical performance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validity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  <w:sectPr w:rsidR="00F01766" w:rsidRPr="00D644E9" w:rsidSect="00C862AA">
          <w:type w:val="continuous"/>
          <w:pgSz w:w="12240" w:h="15840"/>
          <w:pgMar w:top="1440" w:right="1800" w:bottom="1440" w:left="1800" w:header="720" w:footer="720" w:gutter="0"/>
          <w:paperSrc w:first="3281" w:other="3281"/>
          <w:cols w:num="2" w:space="720"/>
        </w:sectPr>
      </w:pPr>
      <w:r w:rsidRPr="00D644E9">
        <w:rPr>
          <w:rFonts w:ascii="Liberation Sans" w:eastAsia="Times New Roman" w:hAnsi="Liberation Sans" w:cs="Liberation Sans"/>
          <w:szCs w:val="20"/>
        </w:rPr>
        <w:lastRenderedPageBreak/>
        <w:t>vocational interest measures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  <w:sectPr w:rsidR="00F01766" w:rsidRPr="00D644E9" w:rsidSect="00C862AA">
          <w:type w:val="continuous"/>
          <w:pgSz w:w="12240" w:h="15840"/>
          <w:pgMar w:top="1440" w:right="1800" w:bottom="1440" w:left="1800" w:header="720" w:footer="720" w:gutter="0"/>
          <w:paperSrc w:first="3281" w:other="3281"/>
          <w:cols w:space="720"/>
        </w:sectPr>
      </w:pPr>
    </w:p>
    <w:p w:rsidR="00F01766" w:rsidRPr="00D644E9" w:rsidRDefault="00F01766" w:rsidP="00F01766">
      <w:pPr>
        <w:keepNext/>
        <w:numPr>
          <w:ilvl w:val="0"/>
          <w:numId w:val="16"/>
        </w:numPr>
        <w:spacing w:after="0" w:line="240" w:lineRule="auto"/>
        <w:outlineLvl w:val="2"/>
        <w:rPr>
          <w:rFonts w:ascii="Liberation Sans" w:eastAsia="Times New Roman" w:hAnsi="Liberation Sans" w:cs="Liberation Sans"/>
          <w:b/>
          <w:sz w:val="28"/>
          <w:szCs w:val="20"/>
        </w:rPr>
      </w:pPr>
      <w:r w:rsidRPr="00D644E9">
        <w:rPr>
          <w:rFonts w:ascii="Liberation Sans" w:eastAsia="Times New Roman" w:hAnsi="Liberation Sans" w:cs="Liberation Sans"/>
          <w:b/>
          <w:sz w:val="28"/>
          <w:szCs w:val="20"/>
        </w:rPr>
        <w:lastRenderedPageBreak/>
        <w:t xml:space="preserve"> Essays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b/>
          <w:sz w:val="28"/>
          <w:szCs w:val="20"/>
        </w:rPr>
      </w:pPr>
    </w:p>
    <w:p w:rsidR="00F01766" w:rsidRPr="00D644E9" w:rsidRDefault="00F01766" w:rsidP="00F01766">
      <w:pPr>
        <w:numPr>
          <w:ilvl w:val="0"/>
          <w:numId w:val="9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List the major categories of tests and give one specific example of a test within each category.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9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text identified seven major periods in the history of testing.  Identify two of these periods and briefly describe key characteristics of each of the two periods.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9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text identified six major forces influencing the historical development of testing.  Identify two of these forces and briefly describe their special influence.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9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Describe the major uses and users of psychological testing.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9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What does term “differential perspective” mean?  Why is it important in the field of testing?</w:t>
      </w:r>
    </w:p>
    <w:p w:rsidR="00F01766" w:rsidRPr="00D644E9" w:rsidRDefault="00F01766" w:rsidP="00F01766">
      <w:pPr>
        <w:spacing w:after="0" w:line="240" w:lineRule="auto"/>
        <w:ind w:left="720"/>
        <w:contextualSpacing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9"/>
        </w:numPr>
        <w:spacing w:after="0" w:line="240" w:lineRule="auto"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The text introduced these individuals: Alfred Binet, James McKeen Cattell, Francis Galton, and Charles Spearman. Pick one of them and describe his place in the history of testing.</w:t>
      </w:r>
    </w:p>
    <w:p w:rsidR="00F01766" w:rsidRPr="00D644E9" w:rsidRDefault="00F01766" w:rsidP="00F01766">
      <w:pPr>
        <w:spacing w:after="0" w:line="240" w:lineRule="auto"/>
        <w:rPr>
          <w:rFonts w:ascii="Liberation Sans" w:eastAsia="Times New Roman" w:hAnsi="Liberation Sans" w:cs="Liberation Sans"/>
          <w:szCs w:val="20"/>
        </w:rPr>
      </w:pPr>
    </w:p>
    <w:p w:rsidR="00F01766" w:rsidRPr="00D644E9" w:rsidRDefault="00F01766" w:rsidP="00F01766">
      <w:pPr>
        <w:numPr>
          <w:ilvl w:val="0"/>
          <w:numId w:val="9"/>
        </w:numPr>
        <w:spacing w:after="0" w:line="240" w:lineRule="auto"/>
        <w:contextualSpacing/>
        <w:rPr>
          <w:rFonts w:ascii="Liberation Sans" w:eastAsia="Times New Roman" w:hAnsi="Liberation Sans" w:cs="Liberation Sans"/>
          <w:szCs w:val="20"/>
        </w:rPr>
      </w:pPr>
      <w:r w:rsidRPr="00D644E9">
        <w:rPr>
          <w:rFonts w:ascii="Liberation Sans" w:eastAsia="Times New Roman" w:hAnsi="Liberation Sans" w:cs="Liberation Sans"/>
          <w:szCs w:val="20"/>
        </w:rPr>
        <w:t>How does evidence-based practice relate to the world of testing?</w:t>
      </w:r>
    </w:p>
    <w:p w:rsidR="00F01766" w:rsidRPr="00D644E9" w:rsidRDefault="00F01766" w:rsidP="00F01766">
      <w:pPr>
        <w:keepNext/>
        <w:spacing w:after="0" w:line="240" w:lineRule="auto"/>
        <w:outlineLvl w:val="0"/>
        <w:rPr>
          <w:rFonts w:ascii="Liberation Sans" w:eastAsia="Times New Roman" w:hAnsi="Liberation Sans" w:cs="Liberation Sans"/>
          <w:b/>
          <w:sz w:val="28"/>
          <w:szCs w:val="20"/>
        </w:rPr>
      </w:pPr>
    </w:p>
    <w:p w:rsidR="005B3C35" w:rsidRDefault="005B3C35"/>
    <w:sectPr w:rsidR="005B3C35" w:rsidSect="005B3C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587" w:rsidRDefault="00F01766" w:rsidP="00A66612">
    <w:pPr>
      <w:pStyle w:val="Header"/>
      <w:jc w:val="right"/>
    </w:pPr>
    <w:r>
      <w:t xml:space="preserve">Hogan, Psychological Testing 3e, Instructor’s Manual and Test Bank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:rsidR="00EC3587" w:rsidRDefault="00F01766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C43A2"/>
    <w:multiLevelType w:val="hybridMultilevel"/>
    <w:tmpl w:val="A6349D2A"/>
    <w:lvl w:ilvl="0" w:tplc="C3508A4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2287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921A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CEFD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DA95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DEB2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D4C2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368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78EB6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0450A5"/>
    <w:multiLevelType w:val="hybridMultilevel"/>
    <w:tmpl w:val="573CEFDE"/>
    <w:lvl w:ilvl="0" w:tplc="1840A0A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C8DC7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54447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372E8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649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5ECD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968C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CA5C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A44E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14ADA"/>
    <w:multiLevelType w:val="hybridMultilevel"/>
    <w:tmpl w:val="0B260B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E53A5"/>
    <w:multiLevelType w:val="hybridMultilevel"/>
    <w:tmpl w:val="BAFE2A5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BF4201"/>
    <w:multiLevelType w:val="hybridMultilevel"/>
    <w:tmpl w:val="B90A369E"/>
    <w:lvl w:ilvl="0" w:tplc="F5BA933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24FE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EA4A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50E8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7A989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9AEB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3CB1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EC17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D0EB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C50197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43224317"/>
    <w:multiLevelType w:val="hybridMultilevel"/>
    <w:tmpl w:val="55502E1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FE2E45"/>
    <w:multiLevelType w:val="multilevel"/>
    <w:tmpl w:val="3D14BD30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upperLetter"/>
      <w:suff w:val="space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"/>
      <w:lvlJc w:val="left"/>
      <w:pPr>
        <w:tabs>
          <w:tab w:val="num" w:pos="7848"/>
        </w:tabs>
        <w:ind w:left="7848" w:hanging="7344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4F275A5D"/>
    <w:multiLevelType w:val="hybridMultilevel"/>
    <w:tmpl w:val="865ABDF4"/>
    <w:lvl w:ilvl="0" w:tplc="CA025A7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667A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62E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6E8B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8CFB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547A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A20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1C4B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3E6F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FB176F"/>
    <w:multiLevelType w:val="hybridMultilevel"/>
    <w:tmpl w:val="BD04EA2E"/>
    <w:lvl w:ilvl="0" w:tplc="55DC608E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>
    <w:nsid w:val="55556B98"/>
    <w:multiLevelType w:val="hybridMultilevel"/>
    <w:tmpl w:val="DC9E3626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DB3DBB"/>
    <w:multiLevelType w:val="hybridMultilevel"/>
    <w:tmpl w:val="540604E2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EB872C2"/>
    <w:multiLevelType w:val="hybridMultilevel"/>
    <w:tmpl w:val="C16C021A"/>
    <w:lvl w:ilvl="0" w:tplc="C01A4E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FE33AE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AE860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D828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40A5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A32B9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E2E6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4076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500B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E734BC"/>
    <w:multiLevelType w:val="hybridMultilevel"/>
    <w:tmpl w:val="E93AE6F2"/>
    <w:lvl w:ilvl="0" w:tplc="AC76D48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D039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4E58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50F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5476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70CC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D895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AE40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1CD4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D203554"/>
    <w:multiLevelType w:val="hybridMultilevel"/>
    <w:tmpl w:val="3C0C191C"/>
    <w:lvl w:ilvl="0" w:tplc="12BACC7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76CE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723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C8A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08A8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2458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3CF3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0050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6EB6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3990D2C"/>
    <w:multiLevelType w:val="hybridMultilevel"/>
    <w:tmpl w:val="8582522C"/>
    <w:lvl w:ilvl="0" w:tplc="C4DA645C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>
    <w:nsid w:val="757A2580"/>
    <w:multiLevelType w:val="hybridMultilevel"/>
    <w:tmpl w:val="561022D8"/>
    <w:lvl w:ilvl="0" w:tplc="6FD498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4223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5085F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1A0B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FAE9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144EA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9453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3CC4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1264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B9172F"/>
    <w:multiLevelType w:val="hybridMultilevel"/>
    <w:tmpl w:val="66CAE8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B4575C"/>
    <w:multiLevelType w:val="multilevel"/>
    <w:tmpl w:val="CD06DD80"/>
    <w:lvl w:ilvl="0">
      <w:start w:val="1"/>
      <w:numFmt w:val="decimal"/>
      <w:suff w:val="space"/>
      <w:lvlText w:val="%1."/>
      <w:lvlJc w:val="left"/>
      <w:pPr>
        <w:ind w:left="288" w:hanging="288"/>
      </w:pPr>
      <w:rPr>
        <w:rFonts w:hint="default"/>
        <w:sz w:val="24"/>
      </w:rPr>
    </w:lvl>
    <w:lvl w:ilvl="1">
      <w:start w:val="1"/>
      <w:numFmt w:val="upperLetter"/>
      <w:suff w:val="space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"/>
      <w:lvlJc w:val="left"/>
      <w:pPr>
        <w:tabs>
          <w:tab w:val="num" w:pos="9504"/>
        </w:tabs>
        <w:ind w:left="9504" w:hanging="6768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7D3C2FCA"/>
    <w:multiLevelType w:val="hybridMultilevel"/>
    <w:tmpl w:val="1D7A3D68"/>
    <w:lvl w:ilvl="0" w:tplc="4B66DF52">
      <w:start w:val="1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14"/>
  </w:num>
  <w:num w:numId="5">
    <w:abstractNumId w:val="8"/>
  </w:num>
  <w:num w:numId="6">
    <w:abstractNumId w:val="16"/>
  </w:num>
  <w:num w:numId="7">
    <w:abstractNumId w:val="1"/>
  </w:num>
  <w:num w:numId="8">
    <w:abstractNumId w:val="12"/>
  </w:num>
  <w:num w:numId="9">
    <w:abstractNumId w:val="5"/>
  </w:num>
  <w:num w:numId="10">
    <w:abstractNumId w:val="18"/>
  </w:num>
  <w:num w:numId="11">
    <w:abstractNumId w:val="7"/>
  </w:num>
  <w:num w:numId="12">
    <w:abstractNumId w:val="19"/>
  </w:num>
  <w:num w:numId="13">
    <w:abstractNumId w:val="3"/>
  </w:num>
  <w:num w:numId="14">
    <w:abstractNumId w:val="11"/>
  </w:num>
  <w:num w:numId="15">
    <w:abstractNumId w:val="10"/>
  </w:num>
  <w:num w:numId="16">
    <w:abstractNumId w:val="6"/>
  </w:num>
  <w:num w:numId="17">
    <w:abstractNumId w:val="15"/>
  </w:num>
  <w:num w:numId="18">
    <w:abstractNumId w:val="9"/>
  </w:num>
  <w:num w:numId="19">
    <w:abstractNumId w:val="2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01766"/>
    <w:rsid w:val="005B3C35"/>
    <w:rsid w:val="00F01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766"/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01766"/>
    <w:pPr>
      <w:tabs>
        <w:tab w:val="center" w:pos="4320"/>
        <w:tab w:val="right" w:pos="8640"/>
      </w:tabs>
      <w:spacing w:after="0" w:line="240" w:lineRule="auto"/>
    </w:pPr>
    <w:rPr>
      <w:rFonts w:eastAsia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01766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F017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1910</Words>
  <Characters>10890</Characters>
  <Application>Microsoft Office Word</Application>
  <DocSecurity>0</DocSecurity>
  <Lines>90</Lines>
  <Paragraphs>25</Paragraphs>
  <ScaleCrop>false</ScaleCrop>
  <Company/>
  <LinksUpToDate>false</LinksUpToDate>
  <CharactersWithSpaces>12775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2018-09-11T19:11:00Z</dcterms:created>
  <dcterms:modified xsi:type="dcterms:W3CDTF">2018-09-11T19:11:00Z</dcterms:modified>
</cp:coreProperties>
</file>